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A0" w:rsidRDefault="00A72EB3">
      <w:pPr>
        <w:pageBreakBefore/>
        <w:ind w:left="-709"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</w:t>
      </w:r>
      <w:r>
        <w:rPr>
          <w:rFonts w:eastAsia="Calibri"/>
          <w:sz w:val="32"/>
          <w:szCs w:val="32"/>
        </w:rPr>
        <w:t>автономное</w:t>
      </w:r>
      <w:r>
        <w:rPr>
          <w:sz w:val="32"/>
          <w:szCs w:val="32"/>
        </w:rPr>
        <w:t xml:space="preserve"> общеобразовательное учреждение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«Средняя школа №2 г. Валдай»</w:t>
      </w:r>
    </w:p>
    <w:p w:rsidR="00547AA0" w:rsidRDefault="00547AA0">
      <w:pPr>
        <w:ind w:left="120"/>
      </w:pPr>
    </w:p>
    <w:tbl>
      <w:tblPr>
        <w:tblW w:w="0" w:type="auto"/>
        <w:tblInd w:w="550" w:type="dxa"/>
        <w:tblLook w:val="04A0"/>
      </w:tblPr>
      <w:tblGrid>
        <w:gridCol w:w="3110"/>
        <w:gridCol w:w="2431"/>
        <w:gridCol w:w="2431"/>
      </w:tblGrid>
      <w:tr w:rsidR="00547AA0">
        <w:tc>
          <w:tcPr>
            <w:tcW w:w="3114" w:type="dxa"/>
          </w:tcPr>
          <w:p w:rsidR="00547AA0" w:rsidRDefault="00A72EB3">
            <w:pPr>
              <w:spacing w:after="1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РАССМОТРЕНО</w:t>
            </w:r>
          </w:p>
          <w:p w:rsidR="00547AA0" w:rsidRDefault="00A72EB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158115</wp:posOffset>
                  </wp:positionV>
                  <wp:extent cx="790575" cy="704850"/>
                  <wp:effectExtent l="0" t="0" r="9525" b="635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Cs w:val="28"/>
              </w:rPr>
              <w:t>Педагогическим советом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47AA0" w:rsidRDefault="00547AA0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547AA0" w:rsidRDefault="00A72EB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47AA0" w:rsidRDefault="00A72E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УМР Великоборцева Н.В.</w:t>
            </w:r>
          </w:p>
          <w:p w:rsidR="00547AA0" w:rsidRDefault="00A72E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</w:p>
          <w:p w:rsidR="00547AA0" w:rsidRDefault="00A72E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«31» августа   2023 г.</w:t>
            </w:r>
          </w:p>
          <w:p w:rsidR="00547AA0" w:rsidRDefault="00547AA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47AA0" w:rsidRDefault="00A72EB3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40640</wp:posOffset>
                  </wp:positionV>
                  <wp:extent cx="2009775" cy="1655445"/>
                  <wp:effectExtent l="0" t="0" r="9525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655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547AA0" w:rsidRDefault="00547AA0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</w:tr>
    </w:tbl>
    <w:p w:rsidR="00547AA0" w:rsidRDefault="00547AA0">
      <w:pPr>
        <w:ind w:left="120"/>
      </w:pPr>
    </w:p>
    <w:p w:rsidR="00547AA0" w:rsidRDefault="00547AA0">
      <w:pPr>
        <w:ind w:left="120"/>
      </w:pPr>
    </w:p>
    <w:p w:rsidR="00547AA0" w:rsidRDefault="00A72EB3">
      <w:pPr>
        <w:pStyle w:val="11"/>
        <w:ind w:left="0" w:rightChars="-33" w:right="-92" w:hanging="5"/>
        <w:jc w:val="center"/>
      </w:pPr>
      <w:r>
        <w:t>РАБОЧАЯ</w:t>
      </w:r>
      <w:r>
        <w:t xml:space="preserve"> ПРОГРАММА </w:t>
      </w:r>
    </w:p>
    <w:p w:rsidR="00547AA0" w:rsidRDefault="00A72EB3">
      <w:pPr>
        <w:pStyle w:val="11"/>
        <w:tabs>
          <w:tab w:val="left" w:pos="2014"/>
        </w:tabs>
        <w:spacing w:before="69"/>
        <w:ind w:left="0" w:rightChars="-33" w:right="-92" w:hanging="5"/>
        <w:jc w:val="center"/>
        <w:rPr>
          <w:b w:val="0"/>
        </w:rPr>
      </w:pP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 xml:space="preserve">ОБРАЗОВАНИЯ ПО </w:t>
      </w:r>
      <w:r>
        <w:t>ИСТОРИИ</w:t>
      </w:r>
      <w:r>
        <w:t xml:space="preserve"> </w:t>
      </w:r>
      <w:bookmarkStart w:id="0" w:name="_GoBack"/>
      <w:bookmarkEnd w:id="0"/>
      <w:r>
        <w:t xml:space="preserve">ДЛЯ </w:t>
      </w:r>
      <w:r>
        <w:rPr>
          <w:spacing w:val="-2"/>
        </w:rPr>
        <w:t xml:space="preserve"> </w:t>
      </w:r>
      <w:r>
        <w:t>ОБУЧАЮЩИХСЯ С ЗАДЕРЖКОЙ ПСИХИЧЕСКОГО РАЗВИТИЯ</w:t>
      </w:r>
    </w:p>
    <w:p w:rsidR="00547AA0" w:rsidRDefault="00A72EB3">
      <w:pPr>
        <w:ind w:rightChars="-33" w:right="-92" w:hanging="5"/>
        <w:jc w:val="center"/>
        <w:rPr>
          <w:b/>
        </w:rPr>
      </w:pPr>
      <w:r>
        <w:rPr>
          <w:b/>
        </w:rPr>
        <w:t>(5-9 КЛАССЫ)</w:t>
      </w:r>
    </w:p>
    <w:p w:rsidR="00547AA0" w:rsidRDefault="00547AA0">
      <w:pPr>
        <w:pStyle w:val="a5"/>
        <w:ind w:left="0" w:firstLine="0"/>
        <w:jc w:val="left"/>
        <w:rPr>
          <w:b/>
          <w:sz w:val="30"/>
        </w:rPr>
      </w:pPr>
    </w:p>
    <w:p w:rsidR="00547AA0" w:rsidRDefault="00547AA0">
      <w:pPr>
        <w:ind w:left="120"/>
        <w:jc w:val="center"/>
      </w:pPr>
    </w:p>
    <w:p w:rsidR="00547AA0" w:rsidRDefault="00547AA0">
      <w:pPr>
        <w:ind w:left="120"/>
        <w:jc w:val="center"/>
      </w:pPr>
    </w:p>
    <w:p w:rsidR="00547AA0" w:rsidRDefault="00547AA0">
      <w:pPr>
        <w:ind w:left="120"/>
        <w:jc w:val="center"/>
      </w:pPr>
    </w:p>
    <w:p w:rsidR="00547AA0" w:rsidRDefault="00547AA0">
      <w:pPr>
        <w:ind w:left="120"/>
        <w:jc w:val="center"/>
      </w:pPr>
    </w:p>
    <w:p w:rsidR="00547AA0" w:rsidRDefault="00547AA0">
      <w:pPr>
        <w:ind w:left="120"/>
        <w:jc w:val="center"/>
      </w:pPr>
    </w:p>
    <w:p w:rsidR="00547AA0" w:rsidRDefault="00A72EB3">
      <w:pPr>
        <w:ind w:left="120"/>
        <w:jc w:val="center"/>
        <w:rPr>
          <w:b/>
          <w:color w:val="000000"/>
        </w:rPr>
      </w:pPr>
      <w:bookmarkStart w:id="1" w:name="582a33d7-d13d-4219-a5d4-2b3a63e707dd"/>
      <w:r>
        <w:rPr>
          <w:b/>
          <w:color w:val="000000"/>
        </w:rPr>
        <w:t>г.Валдай</w:t>
      </w:r>
      <w:bookmarkEnd w:id="1"/>
      <w:r>
        <w:rPr>
          <w:b/>
          <w:color w:val="000000"/>
        </w:rPr>
        <w:t xml:space="preserve"> </w:t>
      </w:r>
      <w:bookmarkStart w:id="2" w:name="d3dd2b66-221e-4d4b-821b-2d2c89d025a2"/>
      <w:r>
        <w:rPr>
          <w:b/>
          <w:color w:val="000000"/>
        </w:rPr>
        <w:t>2023</w:t>
      </w:r>
      <w:bookmarkEnd w:id="2"/>
    </w:p>
    <w:p w:rsidR="00547AA0" w:rsidRDefault="00547AA0">
      <w:pPr>
        <w:ind w:left="120"/>
        <w:jc w:val="center"/>
        <w:rPr>
          <w:b/>
          <w:color w:val="000000"/>
        </w:rPr>
      </w:pPr>
    </w:p>
    <w:p w:rsidR="00547AA0" w:rsidRDefault="00547AA0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</w:p>
    <w:p w:rsidR="00547AA0" w:rsidRDefault="00547AA0">
      <w:pPr>
        <w:spacing w:after="0" w:line="240" w:lineRule="auto"/>
        <w:ind w:firstLine="567"/>
        <w:jc w:val="center"/>
        <w:rPr>
          <w:rFonts w:cs="Times New Roman"/>
          <w:b/>
          <w:szCs w:val="28"/>
        </w:rPr>
      </w:pPr>
    </w:p>
    <w:p w:rsidR="00547AA0" w:rsidRDefault="00547AA0">
      <w:pPr>
        <w:spacing w:after="0" w:line="240" w:lineRule="auto"/>
        <w:ind w:firstLine="567"/>
        <w:jc w:val="center"/>
        <w:rPr>
          <w:rFonts w:cs="Times New Roman"/>
          <w:b/>
          <w:szCs w:val="28"/>
        </w:rPr>
      </w:pPr>
    </w:p>
    <w:p w:rsidR="00547AA0" w:rsidRDefault="00A72EB3">
      <w:pPr>
        <w:spacing w:after="0" w:line="240" w:lineRule="auto"/>
        <w:jc w:val="both"/>
        <w:rPr>
          <w:rFonts w:eastAsia="Arial Unicode MS" w:cs="Times New Roman"/>
          <w:kern w:val="1"/>
          <w:szCs w:val="28"/>
          <w:lang w:eastAsia="en-US"/>
        </w:rPr>
      </w:pPr>
      <w:bookmarkStart w:id="3" w:name="_Toc96177159"/>
      <w:r>
        <w:rPr>
          <w:rFonts w:eastAsia="Arial Unicode MS" w:cs="Times New Roman"/>
          <w:kern w:val="1"/>
          <w:szCs w:val="28"/>
          <w:lang w:eastAsia="en-US"/>
        </w:rPr>
        <w:lastRenderedPageBreak/>
        <w:t>ПОЯСНИТЕЛЬНАЯ ЗАПИСКА</w:t>
      </w:r>
      <w:bookmarkEnd w:id="3"/>
    </w:p>
    <w:p w:rsidR="00547AA0" w:rsidRDefault="00547AA0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</w:p>
    <w:p w:rsidR="00547AA0" w:rsidRDefault="00A72EB3">
      <w:pPr>
        <w:spacing w:after="0" w:line="240" w:lineRule="auto"/>
        <w:ind w:firstLine="567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Рабочая программа по истории для обучающихся с задержкой психического развития (далее – ЗПР) на уровне </w:t>
      </w:r>
      <w:r>
        <w:rPr>
          <w:rFonts w:eastAsia="Arial Unicode MS" w:cs="Times New Roman"/>
          <w:kern w:val="1"/>
          <w:szCs w:val="28"/>
          <w:lang w:eastAsia="en-US"/>
        </w:rPr>
        <w:t>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</w:t>
      </w:r>
      <w:r>
        <w:rPr>
          <w:rFonts w:eastAsia="Arial Unicode MS" w:cs="Times New Roman"/>
          <w:kern w:val="1"/>
          <w:szCs w:val="28"/>
          <w:lang w:eastAsia="en-US"/>
        </w:rPr>
        <w:t>.2021 г., рег. номер 64101) (далее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– ПАООП ООО ЗПР), Примерной рабочей программы основного общего обр</w:t>
      </w:r>
      <w:r>
        <w:rPr>
          <w:rFonts w:eastAsia="Arial Unicode MS" w:cs="Times New Roman"/>
          <w:kern w:val="1"/>
          <w:szCs w:val="28"/>
          <w:lang w:eastAsia="en-US"/>
        </w:rPr>
        <w:t>азования по предмету «История»,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</w:t>
      </w:r>
      <w:r>
        <w:rPr>
          <w:rFonts w:eastAsia="Arial Unicode MS" w:cs="Times New Roman"/>
          <w:kern w:val="1"/>
          <w:szCs w:val="28"/>
          <w:lang w:eastAsia="en-US"/>
        </w:rPr>
        <w:t>кого развития.</w:t>
      </w:r>
    </w:p>
    <w:p w:rsidR="00547AA0" w:rsidRDefault="00A72EB3">
      <w:pPr>
        <w:spacing w:after="0" w:line="240" w:lineRule="auto"/>
        <w:ind w:firstLine="567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Согласно своему назначению примерная рабочая программа является ориентиром для составления рабочих авторских программ: она дает представление о целях, общей стратегии обучения, воспитания и развития, обучающихся с задержкой психического разв</w:t>
      </w:r>
      <w:r>
        <w:rPr>
          <w:rFonts w:eastAsia="Arial Unicode MS" w:cs="Times New Roman"/>
          <w:kern w:val="1"/>
          <w:szCs w:val="28"/>
          <w:lang w:eastAsia="en-US"/>
        </w:rPr>
        <w:t>ития средствами учебного предмета «История»;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547AA0" w:rsidRDefault="00547AA0">
      <w:pPr>
        <w:spacing w:after="0" w:line="240" w:lineRule="auto"/>
        <w:ind w:firstLine="567"/>
        <w:jc w:val="both"/>
        <w:rPr>
          <w:rFonts w:cs="Times New Roman"/>
          <w:b/>
          <w:szCs w:val="28"/>
        </w:rPr>
      </w:pPr>
    </w:p>
    <w:p w:rsidR="00547AA0" w:rsidRDefault="00A72EB3">
      <w:pPr>
        <w:spacing w:after="0" w:line="240" w:lineRule="auto"/>
        <w:ind w:firstLine="567"/>
        <w:jc w:val="both"/>
        <w:rPr>
          <w:rFonts w:cs="Times New Roman"/>
          <w:b/>
          <w:szCs w:val="28"/>
        </w:rPr>
      </w:pPr>
      <w:bookmarkStart w:id="4" w:name="_Toc96177160"/>
      <w:r>
        <w:rPr>
          <w:rFonts w:cs="Times New Roman"/>
          <w:b/>
          <w:szCs w:val="28"/>
        </w:rPr>
        <w:t>Общая характеристика учебного предмета «История»</w:t>
      </w:r>
      <w:bookmarkEnd w:id="4"/>
    </w:p>
    <w:p w:rsidR="00547AA0" w:rsidRDefault="00A72EB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Примерная рабоча</w:t>
      </w:r>
      <w:r>
        <w:rPr>
          <w:rFonts w:cs="Times New Roman"/>
          <w:szCs w:val="28"/>
        </w:rPr>
        <w:t>я программа учебного предмета «История» составлена с учетом особых образовательных потребностей, обучающихся с ЗПР, получающих образование на основе АООП ООО, обучающихся с ЗПР.</w:t>
      </w:r>
    </w:p>
    <w:p w:rsidR="00547AA0" w:rsidRDefault="00A72EB3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Учебный предмет «История» входит в предметную область «Общественно-научные пре</w:t>
      </w:r>
      <w:r>
        <w:rPr>
          <w:rFonts w:cs="Times New Roman"/>
          <w:szCs w:val="28"/>
        </w:rPr>
        <w:t>дметы» и</w:t>
      </w:r>
      <w:r>
        <w:rPr>
          <w:rFonts w:eastAsia="Times New Roman" w:cs="Times New Roman"/>
          <w:szCs w:val="28"/>
        </w:rPr>
        <w:t xml:space="preserve"> изучается на уровне основного общего образования в качестве обязательного предмета в 5–9 классах. Он опирается на межпредметные связи, в основе которых лежит обращение к таким учебным предметам, как «Обществознание», «Литература», «Основы духовно-</w:t>
      </w:r>
      <w:r>
        <w:rPr>
          <w:rFonts w:eastAsia="Times New Roman" w:cs="Times New Roman"/>
          <w:szCs w:val="28"/>
        </w:rPr>
        <w:t>нравственной культуры народов России», «География» и другие.</w:t>
      </w:r>
    </w:p>
    <w:p w:rsidR="00547AA0" w:rsidRDefault="00A72EB3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Историческое образование на ступени основного общего образования способствует формированию систематизированных знаний об историческом прошлом, обогащению социального опыта обучающихся с ЗПР при и</w:t>
      </w:r>
      <w:r>
        <w:rPr>
          <w:rFonts w:eastAsia="Times New Roman" w:cs="Times New Roman"/>
          <w:szCs w:val="28"/>
        </w:rPr>
        <w:t xml:space="preserve">зучении и обсуждении исторически возникших форм человеческого взаимодействия. Ключевую роль </w:t>
      </w:r>
      <w:r>
        <w:rPr>
          <w:rFonts w:eastAsia="Times New Roman" w:cs="Times New Roman"/>
          <w:szCs w:val="28"/>
        </w:rPr>
        <w:lastRenderedPageBreak/>
        <w:t>играет развитие способности обучающихся к пониманию исторической логики общественных процессов, специфики возникновения и развития различных мировоззренческих, ценн</w:t>
      </w:r>
      <w:r>
        <w:rPr>
          <w:rFonts w:eastAsia="Times New Roman" w:cs="Times New Roman"/>
          <w:szCs w:val="28"/>
        </w:rPr>
        <w:t>остно-мотивационных, социальных систем.</w:t>
      </w:r>
    </w:p>
    <w:p w:rsidR="00547AA0" w:rsidRDefault="00A72EB3">
      <w:pPr>
        <w:tabs>
          <w:tab w:val="left" w:pos="64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Учебный предмет «История» </w:t>
      </w:r>
      <w:r>
        <w:rPr>
          <w:rFonts w:cs="Times New Roman"/>
          <w:szCs w:val="28"/>
        </w:rPr>
        <w:t xml:space="preserve">имеет интегративный характер, его изучение направлено на образование, воспитание и развитие обучающихся. Предмет </w:t>
      </w:r>
      <w:r>
        <w:rPr>
          <w:rFonts w:eastAsia="Times New Roman" w:cs="Times New Roman"/>
          <w:szCs w:val="28"/>
        </w:rPr>
        <w:t xml:space="preserve">играет большую роль в формировании сферы жизненной компетенции обучающихся с </w:t>
      </w:r>
      <w:r>
        <w:rPr>
          <w:rFonts w:eastAsia="Times New Roman" w:cs="Times New Roman"/>
          <w:szCs w:val="28"/>
        </w:rPr>
        <w:t xml:space="preserve">ЗПР, обеспечивая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</w:t>
      </w:r>
      <w:r>
        <w:rPr>
          <w:rFonts w:cs="Times New Roman"/>
          <w:szCs w:val="28"/>
        </w:rPr>
        <w:t>Расширение исторических знаний, обу</w:t>
      </w:r>
      <w:r>
        <w:rPr>
          <w:rFonts w:cs="Times New Roman"/>
          <w:szCs w:val="28"/>
        </w:rPr>
        <w:t>чающихся с ЗПР сочетается с воспитанием ценностных ориентиров: внутренней установки личности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</w:t>
      </w:r>
      <w:r>
        <w:rPr>
          <w:rFonts w:cs="Times New Roman"/>
          <w:szCs w:val="28"/>
        </w:rPr>
        <w:t xml:space="preserve">ям многонационального народа Российской Федерации, истории и традициям народов других государств. </w:t>
      </w:r>
    </w:p>
    <w:p w:rsidR="00547AA0" w:rsidRDefault="00A72EB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Структурно предмет «История» включает учебные курсы по Всеобщей истории и Истории России. Знакомство обучающихся с ЗПР при получении основного общего образов</w:t>
      </w:r>
      <w:r>
        <w:rPr>
          <w:rFonts w:eastAsia="Times New Roman" w:cs="Times New Roman"/>
          <w:szCs w:val="28"/>
        </w:rPr>
        <w:t>ания с данным предметом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</w:t>
      </w:r>
      <w:r>
        <w:rPr>
          <w:rFonts w:eastAsia="Times New Roman" w:cs="Times New Roman"/>
          <w:szCs w:val="28"/>
        </w:rPr>
        <w:t>ессов. Преподавание курса должно давать обучающимся с ЗПР представление о процессах, явлениях и понятиях мировой истории, формировать знания о месте и роли России в мировом историческом процессе и значение малой родины в контексте мировой истории.</w:t>
      </w:r>
    </w:p>
    <w:p w:rsidR="00547AA0" w:rsidRDefault="00A72EB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Курс все</w:t>
      </w:r>
      <w:r>
        <w:rPr>
          <w:rFonts w:eastAsia="Times New Roman" w:cs="Times New Roman"/>
          <w:szCs w:val="28"/>
        </w:rPr>
        <w:t>общей истории призван сформировать у обучающихся с ЗПР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</w:t>
      </w:r>
      <w:r>
        <w:rPr>
          <w:rFonts w:eastAsia="Times New Roman" w:cs="Times New Roman"/>
          <w:szCs w:val="28"/>
        </w:rPr>
        <w:t>олитических, территориальных и иных условиях.</w:t>
      </w:r>
    </w:p>
    <w:p w:rsidR="00547AA0" w:rsidRDefault="00A72EB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В рамках курса всеобщей истории обучающиеся с ЗПР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</w:t>
      </w:r>
      <w:r>
        <w:rPr>
          <w:rFonts w:eastAsia="Times New Roman" w:cs="Times New Roman"/>
          <w:szCs w:val="28"/>
        </w:rPr>
        <w:t xml:space="preserve"> динамики развития социокультурных, экономических и геополитических процессов в мире. Курс имеет определяющее значение в осознании обучающимися с ЗПР культурного многообразия мира, социально-нравственного опыта предшествующих поколений; в формировании </w:t>
      </w:r>
      <w:r>
        <w:rPr>
          <w:rFonts w:eastAsia="Times New Roman" w:cs="Times New Roman"/>
          <w:szCs w:val="28"/>
        </w:rPr>
        <w:lastRenderedPageBreak/>
        <w:t>толе</w:t>
      </w:r>
      <w:r>
        <w:rPr>
          <w:rFonts w:eastAsia="Times New Roman" w:cs="Times New Roman"/>
          <w:szCs w:val="28"/>
        </w:rPr>
        <w:t>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Курс дает возможность обучающимся с ЗПР н</w:t>
      </w:r>
      <w:r>
        <w:rPr>
          <w:rFonts w:eastAsia="Times New Roman" w:cs="Times New Roman"/>
          <w:szCs w:val="28"/>
        </w:rPr>
        <w:t>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</w:t>
      </w:r>
      <w:r>
        <w:rPr>
          <w:rFonts w:eastAsia="Times New Roman" w:cs="Times New Roman"/>
          <w:szCs w:val="28"/>
        </w:rPr>
        <w:t>роцессов.</w:t>
      </w:r>
    </w:p>
    <w:p w:rsidR="00547AA0" w:rsidRDefault="00A72EB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Курс отечественной истории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обучающимися с ЗПР своей социаль</w:t>
      </w:r>
      <w:r>
        <w:rPr>
          <w:rFonts w:eastAsia="Times New Roman" w:cs="Times New Roman"/>
          <w:szCs w:val="28"/>
        </w:rPr>
        <w:t>ной идентичности в широком спектре –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семьи.</w:t>
      </w:r>
    </w:p>
    <w:p w:rsidR="00547AA0" w:rsidRDefault="00A72EB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Важная мировоззренческая задача курса заключается в раскрытии</w:t>
      </w:r>
      <w:r>
        <w:rPr>
          <w:rFonts w:eastAsia="Times New Roman" w:cs="Times New Roman"/>
          <w:szCs w:val="28"/>
        </w:rPr>
        <w:t xml:space="preserve">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</w:t>
      </w:r>
      <w:r>
        <w:rPr>
          <w:rFonts w:eastAsia="Times New Roman" w:cs="Times New Roman"/>
          <w:szCs w:val="28"/>
        </w:rPr>
        <w:t>тории, введения в содержание образования элементов региональной истории и компаративных (сравнительно-исторических) характеристик.</w:t>
      </w:r>
    </w:p>
    <w:p w:rsidR="00547AA0" w:rsidRDefault="00A72EB3">
      <w:pPr>
        <w:spacing w:after="0" w:line="240" w:lineRule="auto"/>
        <w:ind w:firstLine="709"/>
        <w:jc w:val="both"/>
        <w:rPr>
          <w:b/>
          <w:szCs w:val="28"/>
        </w:rPr>
      </w:pPr>
      <w:r>
        <w:rPr>
          <w:rFonts w:asciiTheme="majorBidi" w:hAnsiTheme="majorBidi" w:cstheme="majorBidi"/>
          <w:szCs w:val="28"/>
        </w:rPr>
        <w:t xml:space="preserve"> </w:t>
      </w:r>
    </w:p>
    <w:p w:rsidR="00547AA0" w:rsidRDefault="00A72EB3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b/>
          <w:szCs w:val="28"/>
        </w:rPr>
      </w:pPr>
      <w:bookmarkStart w:id="5" w:name="_Toc96177161"/>
      <w:r>
        <w:rPr>
          <w:rFonts w:eastAsia="Times New Roman" w:cs="Times New Roman"/>
          <w:b/>
          <w:szCs w:val="28"/>
        </w:rPr>
        <w:t>Цели и задачи изучения учебного предмета «История»</w:t>
      </w:r>
      <w:bookmarkEnd w:id="5"/>
      <w:r>
        <w:rPr>
          <w:rFonts w:eastAsia="Times New Roman" w:cs="Times New Roman"/>
          <w:b/>
          <w:szCs w:val="28"/>
        </w:rPr>
        <w:t xml:space="preserve">  </w:t>
      </w:r>
    </w:p>
    <w:p w:rsidR="00547AA0" w:rsidRDefault="00A72EB3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i/>
          <w:szCs w:val="28"/>
        </w:rPr>
        <w:t>Общие цели</w:t>
      </w:r>
      <w:r>
        <w:rPr>
          <w:rFonts w:eastAsia="Times New Roman" w:cs="Times New Roman"/>
          <w:szCs w:val="28"/>
        </w:rPr>
        <w:t xml:space="preserve"> школьного исторического образования представлены в Примерно</w:t>
      </w:r>
      <w:r>
        <w:rPr>
          <w:rFonts w:eastAsia="Times New Roman" w:cs="Times New Roman"/>
          <w:szCs w:val="28"/>
        </w:rPr>
        <w:t>й рабочей программе основного общего образования. Они включают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</w:t>
      </w:r>
      <w:r>
        <w:rPr>
          <w:rFonts w:eastAsia="Times New Roman" w:cs="Times New Roman"/>
          <w:szCs w:val="28"/>
        </w:rPr>
        <w:t>тва в целом, активно и творчески применяющего исторические знания и предметные умения в учебной и социальной практике.</w:t>
      </w:r>
    </w:p>
    <w:p w:rsidR="00547AA0" w:rsidRDefault="00A72EB3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i/>
          <w:szCs w:val="28"/>
        </w:rPr>
        <w:t>Основной целью</w:t>
      </w:r>
      <w:r>
        <w:rPr>
          <w:rFonts w:eastAsia="Times New Roman" w:cs="Times New Roman"/>
          <w:szCs w:val="28"/>
        </w:rPr>
        <w:t xml:space="preserve"> обучения детей с задержкой психического развития является формирование у обучающихся исторического мышления как основы гра</w:t>
      </w:r>
      <w:r>
        <w:rPr>
          <w:rFonts w:eastAsia="Times New Roman" w:cs="Times New Roman"/>
          <w:szCs w:val="28"/>
        </w:rPr>
        <w:t>жданской идентичности ценностно ориентированной личности.</w:t>
      </w:r>
    </w:p>
    <w:p w:rsidR="00547AA0" w:rsidRDefault="00A72EB3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Достижение этих целей обеспечивается решением следующих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i/>
          <w:szCs w:val="28"/>
        </w:rPr>
        <w:t>задач:</w:t>
      </w:r>
    </w:p>
    <w:p w:rsidR="00547AA0" w:rsidRDefault="00A72EB3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формирование у обучающихся с ЗПР исторических ориентиров самоидентификации в современном мире;</w:t>
      </w:r>
    </w:p>
    <w:p w:rsidR="00547AA0" w:rsidRDefault="00A72EB3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lastRenderedPageBreak/>
        <w:t xml:space="preserve">овладение обучающимися знаниями об </w:t>
      </w:r>
      <w:r>
        <w:rPr>
          <w:szCs w:val="28"/>
        </w:rPr>
        <w:t>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обучающихся форме на основе обобщения фактического материала проблемного, диалект</w:t>
      </w:r>
      <w:r>
        <w:rPr>
          <w:szCs w:val="28"/>
        </w:rPr>
        <w:t>ического понимания истории человечества при особом внимании к месту и роли России во всемирно-историческом процессе;</w:t>
      </w:r>
    </w:p>
    <w:p w:rsidR="00547AA0" w:rsidRDefault="00A72EB3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 xml:space="preserve">развитие способностей обучающихся на основе исторического анализа и проблемного подхода осмысливать процессы, события и явления в их </w:t>
      </w:r>
      <w:r>
        <w:rPr>
          <w:szCs w:val="28"/>
        </w:rPr>
        <w:t>динамике, взаимосвязи и взаимообусловленности с учетом принципов научной объективности и историзма;</w:t>
      </w:r>
    </w:p>
    <w:p w:rsidR="00547AA0" w:rsidRDefault="00A72EB3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</w:t>
      </w:r>
      <w:r>
        <w:rPr>
          <w:szCs w:val="28"/>
        </w:rPr>
        <w:t>а общественного интереса над личным и уникальности каждой личности, раскрывающейся полностью только в обществе и через общество;</w:t>
      </w:r>
    </w:p>
    <w:p w:rsidR="00547AA0" w:rsidRDefault="00A72EB3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выработка современного понимания истории в контексте гуманитарного знания и общественной жизни;</w:t>
      </w:r>
    </w:p>
    <w:p w:rsidR="00547AA0" w:rsidRDefault="00A72EB3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 xml:space="preserve">развитие навыков исторического </w:t>
      </w:r>
      <w:r>
        <w:rPr>
          <w:szCs w:val="28"/>
        </w:rPr>
        <w:t>анализа и синтеза, формирование понимания взаимовлияния исторических событий и процессов.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Цель и задачи преподавания истории обучающимся с ЗПР максимально приближены к задачам, поставленным ФГОС ООО, и учитывают специфические особенности учеников. </w:t>
      </w:r>
    </w:p>
    <w:p w:rsidR="00547AA0" w:rsidRDefault="00547AA0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</w:p>
    <w:p w:rsidR="00547AA0" w:rsidRDefault="00A72EB3">
      <w:pPr>
        <w:spacing w:after="0" w:line="240" w:lineRule="auto"/>
        <w:ind w:firstLine="708"/>
        <w:jc w:val="both"/>
        <w:rPr>
          <w:rFonts w:eastAsiaTheme="minorHAnsi"/>
          <w:b/>
          <w:szCs w:val="28"/>
          <w:lang w:eastAsia="en-US"/>
        </w:rPr>
      </w:pPr>
      <w:bookmarkStart w:id="6" w:name="_Toc96177162"/>
      <w:r>
        <w:rPr>
          <w:rFonts w:eastAsiaTheme="minorHAnsi"/>
          <w:b/>
          <w:szCs w:val="28"/>
          <w:lang w:eastAsia="en-US"/>
        </w:rPr>
        <w:t>Особен</w:t>
      </w:r>
      <w:r>
        <w:rPr>
          <w:rFonts w:eastAsiaTheme="minorHAnsi"/>
          <w:b/>
          <w:szCs w:val="28"/>
          <w:lang w:eastAsia="en-US"/>
        </w:rPr>
        <w:t>ности отбора и адаптации учебного материала по истории</w:t>
      </w:r>
      <w:bookmarkEnd w:id="6"/>
    </w:p>
    <w:p w:rsidR="00547AA0" w:rsidRDefault="00A72EB3">
      <w:pPr>
        <w:spacing w:after="0" w:line="240" w:lineRule="auto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Особенности психического развития обучающихся с ЗПР обусловливают дополнительные коррекционные задачи учебного предмета «История», направленные на развитие мыслительной и речевой деятельности, стимулир</w:t>
      </w:r>
      <w:r>
        <w:rPr>
          <w:rFonts w:eastAsiaTheme="minorHAnsi"/>
          <w:szCs w:val="28"/>
          <w:lang w:eastAsia="en-US"/>
        </w:rPr>
        <w:t>ование познавательной активности и самостоятельности суждений, создание условий для осмысленного выполнения учебной работы, формирование умения работать с текстом учебника и самостоятельно пополнять свои знания, в том числе из источников внеурочной информа</w:t>
      </w:r>
      <w:r>
        <w:rPr>
          <w:rFonts w:eastAsiaTheme="minorHAnsi"/>
          <w:szCs w:val="28"/>
          <w:lang w:eastAsia="en-US"/>
        </w:rPr>
        <w:t>ции.</w:t>
      </w:r>
    </w:p>
    <w:p w:rsidR="00547AA0" w:rsidRDefault="00A72EB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Обучающиеся с ЗПР испытывают серьезные трудности при изучении данного учебного предмета, это прежде всего </w:t>
      </w:r>
      <w:r>
        <w:rPr>
          <w:rFonts w:eastAsia="Times New Roman" w:cs="Times New Roman"/>
          <w:szCs w:val="28"/>
        </w:rPr>
        <w:t>связано</w:t>
      </w:r>
      <w:r>
        <w:rPr>
          <w:rFonts w:cs="Times New Roman"/>
          <w:szCs w:val="28"/>
        </w:rPr>
        <w:t xml:space="preserve"> с особенностями их познавательной деятельности. Для обучающихся характерны недостаточный уровень развития логического мышления, затруднен</w:t>
      </w:r>
      <w:r>
        <w:rPr>
          <w:rFonts w:cs="Times New Roman"/>
          <w:szCs w:val="28"/>
        </w:rPr>
        <w:t xml:space="preserve">ия в установлении причинно-следственных </w:t>
      </w:r>
      <w:r>
        <w:rPr>
          <w:rFonts w:cs="Times New Roman"/>
          <w:szCs w:val="28"/>
        </w:rPr>
        <w:lastRenderedPageBreak/>
        <w:t>связей, сниженная память, отставания в развитии речи, слабость саморегуляции. В связи с этим обучающиеся замедленно овладевают необходимыми обобщенными историческими представлениями и понятиями, плохо запоминают исто</w:t>
      </w:r>
      <w:r>
        <w:rPr>
          <w:rFonts w:cs="Times New Roman"/>
          <w:szCs w:val="28"/>
        </w:rPr>
        <w:t>рическую периодизацию и хронологию, затрудняются в анализе и обобщении конкретных исторических фактов, в понимании закономерностей общественного развития; испытывают трудности при анализе текста учебника.</w:t>
      </w:r>
    </w:p>
    <w:p w:rsidR="00547AA0" w:rsidRDefault="00A72EB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уроках истории, обучающиеся с ЗПР нуждаются в сп</w:t>
      </w:r>
      <w:r>
        <w:rPr>
          <w:rFonts w:cs="Times New Roman"/>
          <w:szCs w:val="28"/>
        </w:rPr>
        <w:t>ециально организованной помощи, направленной на то, чтобы облегчить им усвоение учебного материала.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</w:t>
      </w:r>
      <w:r>
        <w:rPr>
          <w:rFonts w:cs="Times New Roman"/>
          <w:szCs w:val="28"/>
        </w:rPr>
        <w:t xml:space="preserve"> базового уровня. Он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</w:t>
      </w:r>
      <w:r>
        <w:rPr>
          <w:rFonts w:cs="Times New Roman"/>
          <w:szCs w:val="28"/>
        </w:rPr>
        <w:t xml:space="preserve">матическим повтором, использования приемов актуализации (визуальная опора, памятка, алгоритм, схема, карта). </w:t>
      </w:r>
    </w:p>
    <w:p w:rsidR="00547AA0" w:rsidRDefault="00A72EB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Примерная программа предусматривает внесение некоторых изменений: уменьшение объема теоретических сведений, исключение излишней детализации, включ</w:t>
      </w:r>
      <w:r>
        <w:rPr>
          <w:rFonts w:cs="Times New Roman"/>
          <w:szCs w:val="28"/>
        </w:rPr>
        <w:t xml:space="preserve">ение отдельных тем или целых разделов в материалы для обзорного, ознакомительного изучения. Темы для ознакомительного изучения в программе выделены курсивом. </w:t>
      </w:r>
    </w:p>
    <w:p w:rsidR="00547AA0" w:rsidRDefault="00547AA0">
      <w:pPr>
        <w:spacing w:after="0" w:line="240" w:lineRule="auto"/>
        <w:ind w:firstLine="709"/>
        <w:jc w:val="both"/>
        <w:rPr>
          <w:rFonts w:eastAsia="Arial Unicode MS" w:cs="Times New Roman"/>
          <w:b/>
          <w:kern w:val="28"/>
          <w:szCs w:val="28"/>
          <w:lang w:eastAsia="en-US"/>
        </w:rPr>
      </w:pP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b/>
          <w:kern w:val="1"/>
          <w:szCs w:val="28"/>
          <w:lang w:eastAsia="en-US"/>
        </w:rPr>
      </w:pPr>
      <w:bookmarkStart w:id="7" w:name="_Toc96177163"/>
      <w:r>
        <w:rPr>
          <w:rFonts w:eastAsia="Arial Unicode MS" w:cs="Times New Roman"/>
          <w:b/>
          <w:kern w:val="1"/>
          <w:szCs w:val="28"/>
          <w:lang w:eastAsia="en-US"/>
        </w:rPr>
        <w:t>Примерные виды деятельности обучающихся с ЗПР, обусловленные особыми образовательными потребност</w:t>
      </w:r>
      <w:r>
        <w:rPr>
          <w:rFonts w:eastAsia="Arial Unicode MS" w:cs="Times New Roman"/>
          <w:b/>
          <w:kern w:val="1"/>
          <w:szCs w:val="28"/>
          <w:lang w:eastAsia="en-US"/>
        </w:rPr>
        <w:t>ями и обеспечивающие осмысленное освоение содержании образования по предмету «История»</w:t>
      </w:r>
      <w:bookmarkEnd w:id="7"/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Содержание видов деятельности обучающихся с ЗПР определяется их особыми образовательными потребностями. Следует усилить виды деятельности, специфичные для обучающихся с </w:t>
      </w:r>
      <w:r>
        <w:rPr>
          <w:rFonts w:eastAsia="Arial Unicode MS" w:cs="Times New Roman"/>
          <w:kern w:val="1"/>
          <w:szCs w:val="28"/>
          <w:lang w:eastAsia="en-US"/>
        </w:rPr>
        <w:t>ЗПР, обеспечивающие осмысленное освоение содержания образования по предмету: освоение материала с опорой на алгоритм; «пошаговость» в изучении материала; использование дополнительной визуальной опоры (планы, образцы, шаблоны, опорные таблицы). Учителю реко</w:t>
      </w:r>
      <w:r>
        <w:rPr>
          <w:rFonts w:eastAsia="Arial Unicode MS" w:cs="Times New Roman"/>
          <w:kern w:val="1"/>
          <w:szCs w:val="28"/>
          <w:lang w:eastAsia="en-US"/>
        </w:rPr>
        <w:t>мендуется активно привлекать дополнительный наглядный материал, технические средства обучения, а также учить работать с учебником – выделять главную мысль параграфа, составлять развернутый план, искать в тексте ответы на вопросы, обращаться за дополнительн</w:t>
      </w:r>
      <w:r>
        <w:rPr>
          <w:rFonts w:eastAsia="Arial Unicode MS" w:cs="Times New Roman"/>
          <w:kern w:val="1"/>
          <w:szCs w:val="28"/>
          <w:lang w:eastAsia="en-US"/>
        </w:rPr>
        <w:t xml:space="preserve">ой информацией к другим разделам учебника. Полезно организовывать «выездные» или </w:t>
      </w:r>
      <w:r>
        <w:rPr>
          <w:rFonts w:eastAsia="Arial Unicode MS" w:cs="Times New Roman"/>
          <w:kern w:val="1"/>
          <w:szCs w:val="28"/>
          <w:lang w:eastAsia="en-US"/>
        </w:rPr>
        <w:lastRenderedPageBreak/>
        <w:t>виртуальные уроки в музее и экскурсии. Особое внимание нужно уделять обучению структурированию материала: составлению рисуночных и вербальных схем, составлению таблиц, составл</w:t>
      </w:r>
      <w:r>
        <w:rPr>
          <w:rFonts w:eastAsia="Arial Unicode MS" w:cs="Times New Roman"/>
          <w:kern w:val="1"/>
          <w:szCs w:val="28"/>
          <w:lang w:eastAsia="en-US"/>
        </w:rPr>
        <w:t>ению классификации с обозначенными основаниями для классификации и наполнению их примерами и др. Организация учебного материала крупными блоками в виде таблицы способствует обобщению сведений, пониманию закономерностей исторического процесса, лучшему запом</w:t>
      </w:r>
      <w:r>
        <w:rPr>
          <w:rFonts w:eastAsia="Arial Unicode MS" w:cs="Times New Roman"/>
          <w:kern w:val="1"/>
          <w:szCs w:val="28"/>
          <w:lang w:eastAsia="en-US"/>
        </w:rPr>
        <w:t xml:space="preserve">инанию и усвоению конкретных исторических фактов. 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Рекомендуется использовать средства наглядности:</w:t>
      </w:r>
    </w:p>
    <w:p w:rsidR="00547AA0" w:rsidRDefault="00A72EB3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исторические карты и атласы по темам курса;</w:t>
      </w:r>
    </w:p>
    <w:p w:rsidR="00547AA0" w:rsidRDefault="00A72EB3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артефакты и копии исторических предметов, макеты;</w:t>
      </w:r>
    </w:p>
    <w:p w:rsidR="00547AA0" w:rsidRDefault="00A72EB3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портреты исторических деятелей, выдающихся полководцев;</w:t>
      </w:r>
    </w:p>
    <w:p w:rsidR="00547AA0" w:rsidRDefault="00A72EB3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истори</w:t>
      </w:r>
      <w:r>
        <w:rPr>
          <w:szCs w:val="28"/>
        </w:rPr>
        <w:t>ческие картины, репродукции;</w:t>
      </w:r>
    </w:p>
    <w:p w:rsidR="00547AA0" w:rsidRDefault="00A72EB3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презентации по темам курса.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На уроках истории следует организовывать различные коллективные формы работы: парами, группами, что будет способствовать закреплению у обучающихся с ЗПР навыков сотрудничества и продуктивной коммуник</w:t>
      </w:r>
      <w:r>
        <w:rPr>
          <w:rFonts w:eastAsia="Arial Unicode MS" w:cs="Times New Roman"/>
          <w:kern w:val="1"/>
          <w:szCs w:val="28"/>
          <w:lang w:eastAsia="en-US"/>
        </w:rPr>
        <w:t>ации.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Примерная тематическая и терминологическая лексика соответствует ООП ООО. Для развития умения делать выводы, формирования единого речевого целого у обучающихся с ЗПР необходимо использовать клише и опорные слова. Следует предусмотреть проведение на уроках </w:t>
      </w:r>
      <w:r>
        <w:rPr>
          <w:rFonts w:eastAsia="Arial Unicode MS" w:cs="Times New Roman"/>
          <w:kern w:val="1"/>
          <w:szCs w:val="28"/>
          <w:lang w:eastAsia="en-US"/>
        </w:rPr>
        <w:t xml:space="preserve">специальной работы над терминологической и тематической лексикой учебной дисциплины, а также над лексикой, необходимой для организации учебной деятельности в целях ее понимания, усвоения и запоминания обучающимися с ЗПР, адекватного применения в различных </w:t>
      </w:r>
      <w:r>
        <w:rPr>
          <w:rFonts w:eastAsia="Arial Unicode MS" w:cs="Times New Roman"/>
          <w:kern w:val="1"/>
          <w:szCs w:val="28"/>
          <w:lang w:eastAsia="en-US"/>
        </w:rPr>
        <w:t xml:space="preserve">видах деятельности. 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При работе над лексикой, в том числе научной терминологией курса (раскрытие значений новых слов, уточнение или расширение значений уже известных лексических единиц) необходимо включение слова в контекст. Введение нового термина, новой </w:t>
      </w:r>
      <w:r>
        <w:rPr>
          <w:rFonts w:eastAsia="Arial Unicode MS" w:cs="Times New Roman"/>
          <w:kern w:val="1"/>
          <w:szCs w:val="28"/>
          <w:lang w:eastAsia="en-US"/>
        </w:rPr>
        <w:t>лексической единицы проводится на основе обращения к этимологии слова и ассоциациям. Каждое новое слово включается в контекст, закрепляется в речевой практике обучающихся. Обязательна визуальная поддержка, алгоритмы работы с определением, опорные схемы для</w:t>
      </w:r>
      <w:r>
        <w:rPr>
          <w:rFonts w:eastAsia="Arial Unicode MS" w:cs="Times New Roman"/>
          <w:kern w:val="1"/>
          <w:szCs w:val="28"/>
          <w:lang w:eastAsia="en-US"/>
        </w:rPr>
        <w:t xml:space="preserve"> актуализации терминологии.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Коррекционно-развивающая направленность истории заключается в том, что на уроках ведется целенаправленная работа по развитию речи и словесно-логического мышления на основе материала исторического содержания. В процессе уроков тр</w:t>
      </w:r>
      <w:r>
        <w:rPr>
          <w:rFonts w:eastAsia="Arial Unicode MS" w:cs="Times New Roman"/>
          <w:kern w:val="1"/>
          <w:szCs w:val="28"/>
          <w:lang w:eastAsia="en-US"/>
        </w:rPr>
        <w:t xml:space="preserve">ебуется </w:t>
      </w:r>
      <w:r>
        <w:rPr>
          <w:rFonts w:eastAsia="Arial Unicode MS" w:cs="Times New Roman"/>
          <w:kern w:val="1"/>
          <w:szCs w:val="28"/>
          <w:lang w:eastAsia="en-US"/>
        </w:rPr>
        <w:lastRenderedPageBreak/>
        <w:t>обеспечить накопление обучающимися специальных понятий, к числу которых относятся:</w:t>
      </w:r>
    </w:p>
    <w:p w:rsidR="00547AA0" w:rsidRDefault="00A72EB3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rFonts w:eastAsia="Arial Unicode MS" w:cs="Times New Roman"/>
          <w:kern w:val="1"/>
          <w:szCs w:val="28"/>
        </w:rPr>
        <w:t xml:space="preserve">частно-исторические понятия (характерные для определенного </w:t>
      </w:r>
      <w:r>
        <w:rPr>
          <w:szCs w:val="28"/>
        </w:rPr>
        <w:t>периода в истории), отражающие и обобщающие конкретные исторические явления;</w:t>
      </w:r>
    </w:p>
    <w:p w:rsidR="00547AA0" w:rsidRDefault="00A72EB3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общеисторические понятия, отр</w:t>
      </w:r>
      <w:r>
        <w:rPr>
          <w:szCs w:val="28"/>
        </w:rPr>
        <w:t>ажающие и обобщающие явления, свойственные определённой общественно-экономической формации;</w:t>
      </w:r>
    </w:p>
    <w:p w:rsidR="00547AA0" w:rsidRDefault="00A72EB3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социологические понятия, отражающие общие связи и закономерности исторического процесса.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Ведущими являются общеисторические понятия. Освоение социологических поняти</w:t>
      </w:r>
      <w:r>
        <w:rPr>
          <w:rFonts w:eastAsia="Arial Unicode MS" w:cs="Times New Roman"/>
          <w:kern w:val="1"/>
          <w:szCs w:val="28"/>
          <w:lang w:eastAsia="en-US"/>
        </w:rPr>
        <w:t>й становится возможным только на базе общеисторических.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У обучающихся с ЗПР должно осуществляться развитие общеучебных умений: выделять существенные и несущественные признаки того или иного исторического явления, события; сравнивать, обобщать, делать вывод</w:t>
      </w:r>
      <w:r>
        <w:rPr>
          <w:rFonts w:eastAsia="Arial Unicode MS" w:cs="Times New Roman"/>
          <w:kern w:val="1"/>
          <w:szCs w:val="28"/>
          <w:lang w:eastAsia="en-US"/>
        </w:rPr>
        <w:t xml:space="preserve">ы; доступно передавать информацию, структурировать свои ответы. 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Поскольку в ходе уроков истории возникает объективная необходимость запоминать и воспроизводить значительное количество исторических фактов, иноязычных имен, временных границ, следует учить о</w:t>
      </w:r>
      <w:r>
        <w:rPr>
          <w:rFonts w:eastAsia="Arial Unicode MS" w:cs="Times New Roman"/>
          <w:kern w:val="1"/>
          <w:szCs w:val="28"/>
          <w:lang w:eastAsia="en-US"/>
        </w:rPr>
        <w:t xml:space="preserve">бучающихся с ЗПР использовать различные средства фиксации материала. Это могут быть условные обозначения (символы, схемы, таблицы, лента времени и т.д.). </w:t>
      </w:r>
    </w:p>
    <w:p w:rsidR="00547AA0" w:rsidRDefault="00547AA0">
      <w:pPr>
        <w:spacing w:after="0" w:line="240" w:lineRule="auto"/>
        <w:ind w:firstLine="709"/>
        <w:jc w:val="both"/>
        <w:rPr>
          <w:rFonts w:eastAsia="Arial Unicode MS" w:cs="Times New Roman"/>
          <w:b/>
          <w:kern w:val="28"/>
          <w:szCs w:val="28"/>
          <w:lang w:eastAsia="en-US"/>
        </w:rPr>
      </w:pPr>
    </w:p>
    <w:p w:rsidR="00547AA0" w:rsidRDefault="00A72EB3">
      <w:pPr>
        <w:spacing w:after="0" w:line="240" w:lineRule="auto"/>
        <w:ind w:firstLine="567"/>
        <w:jc w:val="both"/>
        <w:rPr>
          <w:rFonts w:eastAsia="Times New Roman" w:cs="Times New Roman"/>
          <w:b/>
          <w:szCs w:val="28"/>
        </w:rPr>
      </w:pPr>
      <w:bookmarkStart w:id="8" w:name="_Toc96177164"/>
      <w:r>
        <w:rPr>
          <w:rFonts w:eastAsia="Times New Roman" w:cs="Times New Roman"/>
          <w:b/>
          <w:szCs w:val="28"/>
        </w:rPr>
        <w:t>Место учебного предмета «История» в учебном плане</w:t>
      </w:r>
      <w:bookmarkEnd w:id="8"/>
    </w:p>
    <w:p w:rsidR="00547AA0" w:rsidRDefault="00A72EB3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соответствии с Федеральным государственным образ</w:t>
      </w:r>
      <w:r>
        <w:rPr>
          <w:rFonts w:eastAsia="Times New Roman" w:cs="Times New Roman"/>
          <w:szCs w:val="28"/>
        </w:rPr>
        <w:t>овательным стандартом основного общего образования учебный предмет «История» входит в общественно-научную предметную область и является обязательным для изучения. Содержание учебного предмета «История», представленное в рабочей программе, соответствует ФГО</w:t>
      </w:r>
      <w:r>
        <w:rPr>
          <w:rFonts w:eastAsia="Times New Roman" w:cs="Times New Roman"/>
          <w:szCs w:val="28"/>
        </w:rPr>
        <w:t>С ООО, Примерной основной образовательной программе основного общего образования, Федеральной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547AA0" w:rsidRDefault="00547AA0">
      <w:pPr>
        <w:spacing w:after="0" w:line="240" w:lineRule="auto"/>
        <w:jc w:val="both"/>
        <w:rPr>
          <w:rFonts w:eastAsia="Arial Unicode MS" w:cs="Times New Roman"/>
          <w:b/>
          <w:kern w:val="1"/>
          <w:szCs w:val="28"/>
          <w:lang w:eastAsia="en-US"/>
        </w:rPr>
      </w:pPr>
    </w:p>
    <w:p w:rsidR="00547AA0" w:rsidRDefault="00547AA0">
      <w:pPr>
        <w:spacing w:after="0" w:line="240" w:lineRule="auto"/>
        <w:jc w:val="both"/>
        <w:rPr>
          <w:rFonts w:eastAsia="Arial Unicode MS" w:cs="Times New Roman"/>
          <w:b/>
          <w:kern w:val="1"/>
          <w:szCs w:val="28"/>
          <w:lang w:eastAsia="en-US"/>
        </w:rPr>
      </w:pPr>
    </w:p>
    <w:p w:rsidR="00547AA0" w:rsidRDefault="00A72EB3">
      <w:pPr>
        <w:spacing w:after="0" w:line="240" w:lineRule="auto"/>
        <w:jc w:val="both"/>
        <w:rPr>
          <w:rFonts w:eastAsia="Arial Unicode MS" w:cs="Times New Roman"/>
          <w:kern w:val="1"/>
          <w:szCs w:val="28"/>
          <w:lang w:eastAsia="en-US"/>
        </w:rPr>
      </w:pPr>
      <w:bookmarkStart w:id="9" w:name="_Toc96177165"/>
      <w:r>
        <w:rPr>
          <w:rFonts w:eastAsia="Arial Unicode MS" w:cs="Times New Roman"/>
          <w:kern w:val="1"/>
          <w:szCs w:val="28"/>
          <w:lang w:eastAsia="en-US"/>
        </w:rPr>
        <w:t>СОДЕРЖАНИЕ УЧЕБНОГО ПРЕДМЕТА «ИСТО</w:t>
      </w:r>
      <w:r>
        <w:rPr>
          <w:rFonts w:eastAsia="Arial Unicode MS" w:cs="Times New Roman"/>
          <w:kern w:val="1"/>
          <w:szCs w:val="28"/>
          <w:lang w:eastAsia="en-US"/>
        </w:rPr>
        <w:t>РИЯ»</w:t>
      </w:r>
      <w:bookmarkEnd w:id="9"/>
    </w:p>
    <w:p w:rsidR="00547AA0" w:rsidRDefault="00547AA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="Times New Roman"/>
          <w:b/>
          <w:bCs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Theme="majorEastAsia" w:cs="Times New Roman"/>
          <w:b/>
          <w:bCs/>
          <w:szCs w:val="28"/>
          <w:lang w:eastAsia="en-US"/>
        </w:rPr>
      </w:pPr>
      <w:bookmarkStart w:id="10" w:name="_Toc96177166"/>
      <w:r>
        <w:rPr>
          <w:rFonts w:eastAsiaTheme="majorEastAsia" w:cs="Times New Roman"/>
          <w:b/>
          <w:bCs/>
          <w:szCs w:val="28"/>
          <w:lang w:eastAsia="en-US"/>
        </w:rPr>
        <w:t>5 КЛАСС</w:t>
      </w:r>
      <w:bookmarkEnd w:id="10"/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Theme="majorEastAsia" w:cs="Times New Roman"/>
          <w:b/>
          <w:bCs/>
          <w:szCs w:val="28"/>
          <w:lang w:eastAsia="en-US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eastAsiaTheme="majorEastAsia" w:cs="Times New Roman"/>
          <w:b/>
          <w:bCs/>
          <w:caps/>
          <w:szCs w:val="28"/>
          <w:lang w:eastAsia="en-US"/>
        </w:rPr>
      </w:pPr>
      <w:bookmarkStart w:id="11" w:name="_Toc96177167"/>
      <w:r>
        <w:rPr>
          <w:rFonts w:eastAsia="Times New Roman" w:cs="Times New Roman"/>
          <w:b/>
          <w:caps/>
          <w:szCs w:val="28"/>
          <w:lang w:eastAsia="en-US"/>
        </w:rPr>
        <w:t>История Древнего мира</w:t>
      </w:r>
      <w:bookmarkEnd w:id="11"/>
    </w:p>
    <w:p w:rsidR="00547AA0" w:rsidRDefault="00A72EB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 xml:space="preserve">Введение. </w:t>
      </w:r>
      <w:r>
        <w:rPr>
          <w:rFonts w:eastAsia="Times New Roman" w:cs="Times New Roman"/>
          <w:szCs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 э.»). Историческая карта.</w:t>
      </w:r>
      <w:r>
        <w:rPr>
          <w:rFonts w:cs="Times New Roman"/>
          <w:szCs w:val="28"/>
        </w:rPr>
        <w:t xml:space="preserve">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eastAsia="Times New Roman" w:cs="Times New Roman"/>
          <w:b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caps/>
          <w:position w:val="6"/>
          <w:szCs w:val="28"/>
        </w:rPr>
      </w:pPr>
      <w:r>
        <w:rPr>
          <w:rFonts w:eastAsia="Times New Roman" w:cs="Times New Roman"/>
          <w:b/>
          <w:caps/>
          <w:position w:val="6"/>
          <w:szCs w:val="28"/>
        </w:rPr>
        <w:t>Первобытность</w:t>
      </w: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Cs/>
          <w:position w:val="6"/>
          <w:szCs w:val="28"/>
        </w:rPr>
      </w:pPr>
      <w:r>
        <w:rPr>
          <w:rFonts w:cs="Times New Roman"/>
          <w:bCs/>
          <w:position w:val="6"/>
          <w:szCs w:val="28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</w:t>
      </w:r>
      <w:r>
        <w:rPr>
          <w:rFonts w:cs="Times New Roman"/>
          <w:bCs/>
          <w:i/>
          <w:position w:val="6"/>
          <w:szCs w:val="28"/>
        </w:rPr>
        <w:t>Присваивающее хозяйство</w:t>
      </w:r>
      <w:r>
        <w:rPr>
          <w:rStyle w:val="a3"/>
          <w:rFonts w:cs="Times New Roman"/>
          <w:bCs/>
          <w:i/>
          <w:position w:val="6"/>
          <w:szCs w:val="28"/>
        </w:rPr>
        <w:footnoteReference w:id="1"/>
      </w:r>
      <w:r>
        <w:rPr>
          <w:rFonts w:cs="Times New Roman"/>
          <w:bCs/>
          <w:i/>
          <w:position w:val="6"/>
          <w:szCs w:val="28"/>
        </w:rPr>
        <w:t xml:space="preserve">. </w:t>
      </w:r>
      <w:r>
        <w:rPr>
          <w:rFonts w:cs="Times New Roman"/>
          <w:bCs/>
          <w:position w:val="6"/>
          <w:szCs w:val="28"/>
        </w:rPr>
        <w:t>Род и родовые отношения.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Древнейшие земледельцы и скотово</w:t>
      </w:r>
      <w:r>
        <w:rPr>
          <w:rFonts w:cs="Times New Roman"/>
          <w:szCs w:val="28"/>
        </w:rPr>
        <w:t xml:space="preserve">ды: трудовая деятельность, изобретения. </w:t>
      </w:r>
      <w:r>
        <w:rPr>
          <w:rFonts w:cs="Times New Roman"/>
          <w:i/>
          <w:szCs w:val="28"/>
        </w:rPr>
        <w:t xml:space="preserve">Появление ремесел. </w:t>
      </w:r>
      <w:r>
        <w:rPr>
          <w:rFonts w:cs="Times New Roman"/>
          <w:szCs w:val="28"/>
        </w:rPr>
        <w:t>Производящее хозяйство</w:t>
      </w:r>
      <w:r>
        <w:rPr>
          <w:rFonts w:cs="Times New Roman"/>
          <w:i/>
          <w:szCs w:val="28"/>
        </w:rPr>
        <w:t>. Развитие обмена и торговли.</w:t>
      </w:r>
      <w:r>
        <w:rPr>
          <w:rFonts w:cs="Times New Roman"/>
          <w:szCs w:val="28"/>
        </w:rPr>
        <w:t xml:space="preserve"> Переход от родовой к соседской общине</w:t>
      </w:r>
      <w:r>
        <w:rPr>
          <w:rFonts w:cs="Times New Roman"/>
          <w:i/>
          <w:szCs w:val="28"/>
        </w:rPr>
        <w:t>. Появление знати</w:t>
      </w:r>
      <w:r>
        <w:rPr>
          <w:rFonts w:cs="Times New Roman"/>
          <w:szCs w:val="28"/>
        </w:rPr>
        <w:t>. Представления об окружающем мире, верования первобытных людей. Искусство первобытных люде</w:t>
      </w:r>
      <w:r>
        <w:rPr>
          <w:rFonts w:cs="Times New Roman"/>
          <w:szCs w:val="28"/>
        </w:rPr>
        <w:t>й.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Разложение первобытнообщинных отношений. На пороге цивилизации.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eastAsia="Times New Roman" w:cs="Times New Roman"/>
          <w:b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caps/>
          <w:position w:val="6"/>
          <w:szCs w:val="28"/>
        </w:rPr>
      </w:pPr>
      <w:r>
        <w:rPr>
          <w:rFonts w:eastAsia="Times New Roman" w:cs="Times New Roman"/>
          <w:b/>
          <w:caps/>
          <w:position w:val="6"/>
          <w:szCs w:val="28"/>
        </w:rPr>
        <w:t>Древний мир</w:t>
      </w:r>
      <w:r>
        <w:rPr>
          <w:rFonts w:cs="Times New Roman"/>
          <w:b/>
          <w:bCs/>
          <w:caps/>
          <w:position w:val="6"/>
          <w:szCs w:val="28"/>
        </w:rPr>
        <w:t xml:space="preserve">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Понятие и хронологические рамки истории Древнего мира. Карта Древнего мира.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spacing w:val="22"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spacing w:val="22"/>
          <w:position w:val="6"/>
          <w:szCs w:val="28"/>
        </w:rPr>
      </w:pPr>
      <w:r>
        <w:rPr>
          <w:rFonts w:cs="Times New Roman"/>
          <w:b/>
          <w:bCs/>
          <w:spacing w:val="22"/>
          <w:position w:val="6"/>
          <w:szCs w:val="28"/>
        </w:rPr>
        <w:t xml:space="preserve">Древний Восток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Понятие «Древний Восток». Карта Древневосточного мира.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Древний Египет</w:t>
      </w:r>
      <w:r>
        <w:rPr>
          <w:rFonts w:cs="Times New Roman"/>
          <w:position w:val="6"/>
          <w:szCs w:val="28"/>
        </w:rPr>
        <w:t xml:space="preserve">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i/>
          <w:szCs w:val="28"/>
        </w:rPr>
        <w:t xml:space="preserve">Природа </w:t>
      </w:r>
      <w:r>
        <w:rPr>
          <w:rFonts w:cs="Times New Roman"/>
          <w:i/>
          <w:szCs w:val="28"/>
        </w:rPr>
        <w:t>Египта</w:t>
      </w:r>
      <w:r>
        <w:rPr>
          <w:rFonts w:cs="Times New Roman"/>
          <w:szCs w:val="28"/>
        </w:rPr>
        <w:t>. Условия жизни и занятия древних египтян. Возникновение государственной власти. Объединение</w:t>
      </w:r>
      <w:r>
        <w:rPr>
          <w:rFonts w:ascii="SchoolBookSanPin Cyr" w:hAnsi="SchoolBookSanPin Cyr" w:cs="SchoolBookSanPin Cyr"/>
          <w:sz w:val="20"/>
          <w:szCs w:val="20"/>
        </w:rPr>
        <w:t xml:space="preserve"> </w:t>
      </w:r>
      <w:r>
        <w:rPr>
          <w:rFonts w:cs="Times New Roman"/>
          <w:szCs w:val="28"/>
        </w:rPr>
        <w:t>Египта. Управление государством (фараон, вельможи, чиновники). Положение и повинности населения</w:t>
      </w:r>
      <w:r>
        <w:rPr>
          <w:rFonts w:cs="Times New Roman"/>
          <w:i/>
          <w:szCs w:val="28"/>
        </w:rPr>
        <w:t>.</w:t>
      </w:r>
      <w:r>
        <w:rPr>
          <w:rFonts w:cs="Times New Roman"/>
          <w:szCs w:val="28"/>
        </w:rPr>
        <w:t xml:space="preserve"> Развитие земледелия, скотоводства, ремесел. Рабы.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Отношения </w:t>
      </w:r>
      <w:r>
        <w:rPr>
          <w:rFonts w:cs="Times New Roman"/>
          <w:i/>
          <w:szCs w:val="28"/>
        </w:rPr>
        <w:t xml:space="preserve">Египта с соседними народами. Египетское войско. Завоевательные походы фараонов; Тутмос III. Могущество Египта при Рамсесе II.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</w:t>
      </w:r>
      <w:r>
        <w:rPr>
          <w:rFonts w:cs="Times New Roman"/>
          <w:szCs w:val="28"/>
        </w:rPr>
        <w:t>древних египтян (астрономия, математика, медицина). Письменность (иероглифы, папирус</w:t>
      </w:r>
      <w:r>
        <w:rPr>
          <w:rFonts w:cs="Times New Roman"/>
          <w:i/>
          <w:szCs w:val="28"/>
        </w:rPr>
        <w:t>). Открытие Ж. Ф. Шампольона.</w:t>
      </w:r>
      <w:r>
        <w:rPr>
          <w:rFonts w:cs="Times New Roman"/>
          <w:szCs w:val="28"/>
        </w:rPr>
        <w:t xml:space="preserve"> Искусство Древнего Египта (архитектура, рельефы, фрески).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Древние цивилизации Месопотамии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Природные условия Месопотамии (Междуречья). Занят</w:t>
      </w:r>
      <w:r>
        <w:rPr>
          <w:rFonts w:cs="Times New Roman"/>
          <w:szCs w:val="28"/>
        </w:rPr>
        <w:t>ия населения. Древнейшие города-государства. Создание единого государства</w:t>
      </w:r>
      <w:r>
        <w:rPr>
          <w:rFonts w:cs="Times New Roman"/>
          <w:i/>
          <w:szCs w:val="28"/>
        </w:rPr>
        <w:t xml:space="preserve">. Письменность. Мифы и сказания.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Древний Вавилон. Царь Хаммурапи и его законы.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Ассирия. Завоевания ассирийцев. Начало обработки железа. Создание сильной державы. Культурные сокровищ</w:t>
      </w:r>
      <w:r>
        <w:rPr>
          <w:rFonts w:cs="Times New Roman"/>
          <w:szCs w:val="28"/>
        </w:rPr>
        <w:t xml:space="preserve">а Ниневии. Гибель империи.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Усиление Нововавилонского царства. Легендарные памятники города Вавилона.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Восточное Средиземноморье в древности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pacing w:val="1"/>
          <w:szCs w:val="28"/>
        </w:rPr>
      </w:pPr>
      <w:r>
        <w:rPr>
          <w:rFonts w:cs="Times New Roman"/>
          <w:spacing w:val="1"/>
          <w:szCs w:val="28"/>
        </w:rPr>
        <w:t>Природные условия, их влияние на занятия жителей. Финикия: развитие ремесел, караванной и морской торговли. Город</w:t>
      </w:r>
      <w:r>
        <w:rPr>
          <w:rFonts w:cs="Times New Roman"/>
          <w:spacing w:val="1"/>
          <w:szCs w:val="28"/>
        </w:rPr>
        <w:t xml:space="preserve">а-государства. Финикийская колонизация. Финикийский алфавит. Палестина и ее население. Возникновение Израильского государства. </w:t>
      </w:r>
      <w:r>
        <w:rPr>
          <w:rFonts w:cs="Times New Roman"/>
          <w:i/>
          <w:spacing w:val="1"/>
          <w:szCs w:val="28"/>
        </w:rPr>
        <w:t>Царь Соломон.</w:t>
      </w:r>
      <w:r>
        <w:rPr>
          <w:rFonts w:cs="Times New Roman"/>
          <w:spacing w:val="1"/>
          <w:szCs w:val="28"/>
        </w:rPr>
        <w:t xml:space="preserve"> Религиозные верования. Ветхозаветные предания.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Персидская держава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 xml:space="preserve">Завоевания персов. </w:t>
      </w:r>
      <w:r>
        <w:rPr>
          <w:rFonts w:cs="Times New Roman"/>
          <w:i/>
          <w:szCs w:val="28"/>
        </w:rPr>
        <w:t>Государство Ахеменидов. Вел</w:t>
      </w:r>
      <w:r>
        <w:rPr>
          <w:rFonts w:cs="Times New Roman"/>
          <w:i/>
          <w:szCs w:val="28"/>
        </w:rPr>
        <w:t xml:space="preserve">икие цари: Кир II Великий, Дарий I. </w:t>
      </w:r>
      <w:r>
        <w:rPr>
          <w:rFonts w:cs="Times New Roman"/>
          <w:szCs w:val="28"/>
        </w:rPr>
        <w:t>Расширение территории державы. Государственное устройство. Центр и сатрапии, управление империей. Религия персов.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Древняя Индия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Природные условия Древней Индии. Занятия населения. Древнейшие города-государства. </w:t>
      </w:r>
      <w:r>
        <w:rPr>
          <w:rFonts w:cs="Times New Roman"/>
          <w:i/>
          <w:szCs w:val="28"/>
        </w:rPr>
        <w:t xml:space="preserve">Приход </w:t>
      </w:r>
      <w:r>
        <w:rPr>
          <w:rFonts w:cs="Times New Roman"/>
          <w:i/>
          <w:szCs w:val="28"/>
        </w:rPr>
        <w:t>ариев в Северную Индию. Держава Маурьев. Государство Гуптов</w:t>
      </w:r>
      <w:r>
        <w:rPr>
          <w:rFonts w:cs="Times New Roman"/>
          <w:szCs w:val="28"/>
        </w:rPr>
        <w:t xml:space="preserve">. Общественное устройство, варны. Религиозные верования древних индийцев. </w:t>
      </w:r>
      <w:r>
        <w:rPr>
          <w:rFonts w:cs="Times New Roman"/>
          <w:i/>
          <w:szCs w:val="28"/>
        </w:rPr>
        <w:t>Легенды и сказания. Возникновение и распространение буддизма. Культурное наследие Древней Индии (эпос и литература, художес</w:t>
      </w:r>
      <w:r>
        <w:rPr>
          <w:rFonts w:cs="Times New Roman"/>
          <w:i/>
          <w:szCs w:val="28"/>
        </w:rPr>
        <w:t xml:space="preserve">твенная культура, научное познание). </w:t>
      </w:r>
      <w:r>
        <w:rPr>
          <w:rFonts w:cs="Times New Roman"/>
          <w:szCs w:val="28"/>
        </w:rPr>
        <w:t>Объединение Индии царем Ашокой.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Древний Китай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</w:t>
      </w:r>
      <w:r>
        <w:rPr>
          <w:rFonts w:cs="Times New Roman"/>
          <w:i/>
          <w:szCs w:val="28"/>
        </w:rPr>
        <w:t xml:space="preserve">. </w:t>
      </w:r>
      <w:r>
        <w:rPr>
          <w:rFonts w:cs="Times New Roman"/>
          <w:szCs w:val="28"/>
        </w:rPr>
        <w:t>Возведение Велико</w:t>
      </w:r>
      <w:r>
        <w:rPr>
          <w:rFonts w:cs="Times New Roman"/>
          <w:szCs w:val="28"/>
        </w:rPr>
        <w:t>й Китайской стены</w:t>
      </w:r>
      <w:r>
        <w:rPr>
          <w:rFonts w:cs="Times New Roman"/>
          <w:i/>
          <w:szCs w:val="28"/>
        </w:rPr>
        <w:t>.</w:t>
      </w:r>
      <w:r>
        <w:rPr>
          <w:rFonts w:cs="Times New Roman"/>
          <w:szCs w:val="28"/>
        </w:rPr>
        <w:t xml:space="preserve"> Правление династии Хань</w:t>
      </w:r>
      <w:r>
        <w:rPr>
          <w:rFonts w:cs="Times New Roman"/>
          <w:i/>
          <w:szCs w:val="28"/>
        </w:rPr>
        <w:t>. Жизнь в империи: правители и подданные, положение различных групп населения</w:t>
      </w:r>
      <w:r>
        <w:rPr>
          <w:rFonts w:cs="Times New Roman"/>
          <w:szCs w:val="28"/>
        </w:rPr>
        <w:t xml:space="preserve">. Развитие ремесел и торговли. Великий шелковый путь. Религиозно-философские учения. Конфуций. Научные знания и </w:t>
      </w:r>
      <w:r>
        <w:rPr>
          <w:rFonts w:cs="Times New Roman"/>
          <w:szCs w:val="28"/>
        </w:rPr>
        <w:lastRenderedPageBreak/>
        <w:t>изобретения древних китай</w:t>
      </w:r>
      <w:r>
        <w:rPr>
          <w:rFonts w:cs="Times New Roman"/>
          <w:szCs w:val="28"/>
        </w:rPr>
        <w:t xml:space="preserve">цев. Храмы.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spacing w:val="22"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spacing w:val="22"/>
          <w:position w:val="6"/>
          <w:szCs w:val="28"/>
        </w:rPr>
        <w:t>Древняя Греция. Эллиниз</w:t>
      </w:r>
      <w:r>
        <w:rPr>
          <w:rFonts w:cs="Times New Roman"/>
          <w:b/>
          <w:bCs/>
          <w:position w:val="6"/>
          <w:szCs w:val="28"/>
        </w:rPr>
        <w:t xml:space="preserve">м </w:t>
      </w: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Древнейшая Греция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 </w:t>
      </w: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Греч</w:t>
      </w:r>
      <w:r>
        <w:rPr>
          <w:rFonts w:cs="Times New Roman"/>
          <w:b/>
          <w:bCs/>
          <w:position w:val="6"/>
          <w:szCs w:val="28"/>
        </w:rPr>
        <w:t xml:space="preserve">еские полисы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Афины: утверждение демократии. </w:t>
      </w:r>
      <w:r>
        <w:rPr>
          <w:rFonts w:cs="Times New Roman"/>
          <w:i/>
          <w:szCs w:val="28"/>
        </w:rPr>
        <w:t xml:space="preserve">Законы </w:t>
      </w:r>
      <w:r>
        <w:rPr>
          <w:rFonts w:cs="Times New Roman"/>
          <w:i/>
          <w:szCs w:val="28"/>
        </w:rPr>
        <w:t>Солона. Реформы Клисфена, их значение.</w:t>
      </w:r>
      <w:r>
        <w:rPr>
          <w:rFonts w:cs="Times New Roman"/>
          <w:szCs w:val="28"/>
        </w:rPr>
        <w:t xml:space="preserve"> Спарта: основные группы населения, политическое устройство. Организация военного дела. Спартанское воспитание.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Греко-персидские войны. Причины войн. Походы персов на Грецию. Битва при Марафоне, ее значение. Усиление </w:t>
      </w:r>
      <w:r>
        <w:rPr>
          <w:rFonts w:cs="Times New Roman"/>
          <w:szCs w:val="28"/>
        </w:rPr>
        <w:t xml:space="preserve">афинского могущества; Фемистокл. </w:t>
      </w:r>
      <w:r>
        <w:rPr>
          <w:rFonts w:cs="Times New Roman"/>
          <w:i/>
          <w:szCs w:val="28"/>
        </w:rPr>
        <w:t>Битва при Фермопилах. Захват персами Аттики. Победы греков в Саламинском сражении, при Платеях и Микале.</w:t>
      </w:r>
      <w:r>
        <w:rPr>
          <w:rFonts w:cs="Times New Roman"/>
          <w:szCs w:val="28"/>
        </w:rPr>
        <w:t xml:space="preserve"> Итоги греко-персидских войн.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Возвышение Афинского государства. Афины при Перикле. Хозяйственная жизнь. Развитие рабов</w:t>
      </w:r>
      <w:r>
        <w:rPr>
          <w:rFonts w:cs="Times New Roman"/>
          <w:szCs w:val="28"/>
        </w:rPr>
        <w:t xml:space="preserve">ладения. Пелопоннесская война: причины, участники, итоги. Упадок Эллады.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Культура Древней Греции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Религия древних греков; пантеон богов. Храмы и жрецы.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>Развитие наук. Греческая философия. Школа и образование. Литература. Греческое искусство: архитектура,</w:t>
      </w:r>
      <w:r>
        <w:rPr>
          <w:rFonts w:cs="Times New Roman"/>
          <w:szCs w:val="28"/>
        </w:rPr>
        <w:t xml:space="preserve"> скульптура. </w:t>
      </w:r>
      <w:r>
        <w:rPr>
          <w:rFonts w:cs="Times New Roman"/>
          <w:i/>
          <w:szCs w:val="28"/>
        </w:rPr>
        <w:t>Повседневная жизнь и быт древних греков. Досуг (театр, спортивные состязания).</w:t>
      </w:r>
      <w:r>
        <w:rPr>
          <w:rFonts w:cs="Times New Roman"/>
          <w:szCs w:val="28"/>
        </w:rPr>
        <w:t xml:space="preserve"> Общегреческие игры в Олимпии.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Македонские завоевания. Эллинизм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Возвышение Македонии. </w:t>
      </w:r>
      <w:r>
        <w:rPr>
          <w:rFonts w:cs="Times New Roman"/>
          <w:i/>
          <w:szCs w:val="28"/>
        </w:rPr>
        <w:t xml:space="preserve">Политика Филиппа II. Главенство Македонии над греческими полисами. </w:t>
      </w:r>
      <w:r>
        <w:rPr>
          <w:rFonts w:cs="Times New Roman"/>
          <w:szCs w:val="28"/>
        </w:rPr>
        <w:t xml:space="preserve">Александр </w:t>
      </w:r>
      <w:r>
        <w:rPr>
          <w:rFonts w:cs="Times New Roman"/>
          <w:szCs w:val="28"/>
        </w:rPr>
        <w:t xml:space="preserve">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spacing w:val="22"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spacing w:val="22"/>
          <w:position w:val="6"/>
          <w:szCs w:val="28"/>
        </w:rPr>
        <w:t>Древний Ри</w:t>
      </w:r>
      <w:r>
        <w:rPr>
          <w:rFonts w:cs="Times New Roman"/>
          <w:b/>
          <w:bCs/>
          <w:position w:val="6"/>
          <w:szCs w:val="28"/>
        </w:rPr>
        <w:t xml:space="preserve">м </w:t>
      </w: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Возникновение Римского государства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Природа и население Апеннинского полуострова в древност</w:t>
      </w:r>
      <w:r>
        <w:rPr>
          <w:rFonts w:cs="Times New Roman"/>
          <w:szCs w:val="28"/>
        </w:rPr>
        <w:t xml:space="preserve">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Римские за</w:t>
      </w:r>
      <w:r>
        <w:rPr>
          <w:rFonts w:cs="Times New Roman"/>
          <w:b/>
          <w:bCs/>
          <w:position w:val="6"/>
          <w:szCs w:val="28"/>
        </w:rPr>
        <w:t>воевания в Средиземноморье</w:t>
      </w:r>
      <w:r>
        <w:rPr>
          <w:rFonts w:cs="Times New Roman"/>
          <w:position w:val="6"/>
          <w:szCs w:val="28"/>
        </w:rPr>
        <w:t xml:space="preserve">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Войны Рима с Карфагеном. Ганнибал; битва при Каннах. Поражение Карфагена. Установление господства Рима в Средиземноморье. Римские провинции.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Поздняя Римская республика. Гражданские войны</w:t>
      </w:r>
      <w:r>
        <w:rPr>
          <w:rFonts w:cs="Times New Roman"/>
          <w:position w:val="6"/>
          <w:szCs w:val="28"/>
        </w:rPr>
        <w:t xml:space="preserve">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Подъем сельского хозяйства. </w:t>
      </w:r>
      <w:r>
        <w:rPr>
          <w:rFonts w:cs="Times New Roman"/>
          <w:i/>
          <w:szCs w:val="28"/>
        </w:rPr>
        <w:t>Латифундии</w:t>
      </w:r>
      <w:r>
        <w:rPr>
          <w:rFonts w:cs="Times New Roman"/>
          <w:szCs w:val="28"/>
        </w:rPr>
        <w:t>. Рабство.</w:t>
      </w:r>
      <w:r>
        <w:rPr>
          <w:rFonts w:cs="Times New Roman"/>
          <w:i/>
          <w:szCs w:val="28"/>
        </w:rPr>
        <w:t xml:space="preserve"> Борьба за аграрную реформу</w:t>
      </w:r>
      <w:r>
        <w:rPr>
          <w:rFonts w:cs="Times New Roman"/>
          <w:szCs w:val="28"/>
        </w:rPr>
        <w:t>. Деятельность братьев Гракхов: проекты реформ, мероприятия, итоги.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 xml:space="preserve">Гражданская война и установление диктатуры Суллы. Восстание Спартака. Участие армии в гражданских войнах. </w:t>
      </w:r>
      <w:r>
        <w:rPr>
          <w:rFonts w:cs="Times New Roman"/>
          <w:i/>
          <w:szCs w:val="28"/>
        </w:rPr>
        <w:t>Первый триумвират.</w:t>
      </w:r>
      <w:r>
        <w:rPr>
          <w:rFonts w:cs="Times New Roman"/>
          <w:szCs w:val="28"/>
        </w:rPr>
        <w:t xml:space="preserve"> Гай Юлий Цезарь: путь к вл</w:t>
      </w:r>
      <w:r>
        <w:rPr>
          <w:rFonts w:cs="Times New Roman"/>
          <w:szCs w:val="28"/>
        </w:rPr>
        <w:t xml:space="preserve">асти, диктатура. </w:t>
      </w:r>
      <w:r>
        <w:rPr>
          <w:rFonts w:cs="Times New Roman"/>
          <w:i/>
          <w:szCs w:val="28"/>
        </w:rPr>
        <w:t>Борьба между наследниками Цезаря</w:t>
      </w:r>
      <w:r>
        <w:rPr>
          <w:rFonts w:cs="Times New Roman"/>
          <w:szCs w:val="28"/>
        </w:rPr>
        <w:t>. Победа Октавиана.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Расцвет и падение Римской империи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</w:t>
      </w:r>
      <w:r>
        <w:rPr>
          <w:rFonts w:cs="Times New Roman"/>
          <w:szCs w:val="28"/>
        </w:rPr>
        <w:t>гражданство</w:t>
      </w:r>
      <w:r>
        <w:rPr>
          <w:rFonts w:cs="Times New Roman"/>
          <w:i/>
          <w:szCs w:val="28"/>
        </w:rPr>
        <w:t xml:space="preserve">. Повседневная жизнь в столице и провинциях. </w:t>
      </w:r>
      <w:r>
        <w:rPr>
          <w:rFonts w:cs="Times New Roman"/>
          <w:szCs w:val="28"/>
        </w:rPr>
        <w:t xml:space="preserve">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Начало Великого переселения народов. Рим и варвары. Падение Западной Римской империи.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Культура Древнего Рима</w:t>
      </w:r>
      <w:r>
        <w:rPr>
          <w:rFonts w:cs="Times New Roman"/>
          <w:position w:val="6"/>
          <w:szCs w:val="28"/>
        </w:rPr>
        <w:t xml:space="preserve">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</w:t>
      </w:r>
      <w:r>
        <w:rPr>
          <w:rFonts w:cs="Times New Roman"/>
          <w:szCs w:val="28"/>
        </w:rPr>
        <w:t xml:space="preserve">ульптура. Пантеон.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Обобщение</w:t>
      </w:r>
      <w:r>
        <w:rPr>
          <w:rFonts w:cs="Times New Roman"/>
          <w:szCs w:val="28"/>
        </w:rPr>
        <w:t xml:space="preserve">. Историческое и культурное наследие цивилизаций Древнего мира. </w:t>
      </w:r>
    </w:p>
    <w:p w:rsidR="00547AA0" w:rsidRDefault="00547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Theme="majorEastAsia" w:cs="Times New Roman"/>
          <w:b/>
          <w:bCs/>
          <w:szCs w:val="28"/>
          <w:lang w:eastAsia="en-US"/>
        </w:rPr>
      </w:pPr>
      <w:bookmarkStart w:id="12" w:name="_Toc96177168"/>
      <w:r>
        <w:rPr>
          <w:rFonts w:eastAsiaTheme="majorEastAsia" w:cs="Times New Roman"/>
          <w:b/>
          <w:bCs/>
          <w:szCs w:val="28"/>
          <w:lang w:eastAsia="en-US"/>
        </w:rPr>
        <w:t>6 КЛАСС</w:t>
      </w:r>
      <w:bookmarkEnd w:id="12"/>
    </w:p>
    <w:p w:rsidR="00547AA0" w:rsidRDefault="00547AA0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Cs w:val="28"/>
        </w:rPr>
      </w:pPr>
    </w:p>
    <w:p w:rsidR="00547AA0" w:rsidRDefault="00A72EB3">
      <w:pPr>
        <w:spacing w:after="0" w:line="240" w:lineRule="auto"/>
        <w:ind w:firstLine="567"/>
        <w:jc w:val="both"/>
        <w:rPr>
          <w:rFonts w:cs="Times New Roman"/>
          <w:caps/>
          <w:szCs w:val="28"/>
        </w:rPr>
      </w:pPr>
      <w:r>
        <w:rPr>
          <w:rFonts w:eastAsia="Times New Roman" w:cs="Times New Roman"/>
          <w:b/>
          <w:bCs/>
          <w:caps/>
          <w:szCs w:val="28"/>
        </w:rPr>
        <w:t>Всеобщая история. История средних веков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Введение</w:t>
      </w:r>
      <w:r>
        <w:rPr>
          <w:rFonts w:cs="Times New Roman"/>
          <w:szCs w:val="28"/>
        </w:rPr>
        <w:t xml:space="preserve">. Средние века: понятие, хронологические рамки и периодизация Средневековья.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Народы Европы в раннее Ср</w:t>
      </w:r>
      <w:r>
        <w:rPr>
          <w:rFonts w:cs="Times New Roman"/>
          <w:b/>
          <w:bCs/>
          <w:position w:val="6"/>
          <w:szCs w:val="28"/>
        </w:rPr>
        <w:t xml:space="preserve">едневековье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r>
        <w:rPr>
          <w:rFonts w:cs="Times New Roman"/>
          <w:i/>
          <w:szCs w:val="28"/>
        </w:rPr>
        <w:t>Салическая правда</w:t>
      </w:r>
      <w:r>
        <w:rPr>
          <w:rFonts w:cs="Times New Roman"/>
          <w:szCs w:val="28"/>
        </w:rPr>
        <w:t xml:space="preserve">. Принятие франками христианства.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>Франкское государство в VIII–IX вв. Усиление власти май</w:t>
      </w:r>
      <w:r>
        <w:rPr>
          <w:rFonts w:cs="Times New Roman"/>
          <w:szCs w:val="28"/>
        </w:rPr>
        <w:t xml:space="preserve">ордомов. Карл Мартелл и его военная реформа. Завоевания Карла Великого. Управление империей. «Каролингское возрождение». </w:t>
      </w:r>
      <w:r>
        <w:rPr>
          <w:rFonts w:cs="Times New Roman"/>
          <w:i/>
          <w:szCs w:val="28"/>
        </w:rPr>
        <w:t xml:space="preserve">Верденский раздел, его причины и значение.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Образование государств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 xml:space="preserve">во Франции, Германии, Италии. Священная Римская империя. Британия и </w:t>
      </w:r>
      <w:r>
        <w:rPr>
          <w:rFonts w:cs="Times New Roman"/>
          <w:szCs w:val="28"/>
        </w:rPr>
        <w:t>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Византийская империя в VI–ХI вв.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Территория, население империи ромеев. Византийские императоры; Юстиниан. </w:t>
      </w:r>
      <w:r>
        <w:rPr>
          <w:rFonts w:cs="Times New Roman"/>
          <w:i/>
          <w:szCs w:val="28"/>
        </w:rPr>
        <w:t>Кодификация законов.</w:t>
      </w:r>
      <w:r>
        <w:rPr>
          <w:rFonts w:cs="Times New Roman"/>
          <w:szCs w:val="28"/>
        </w:rPr>
        <w:t xml:space="preserve"> Внешняя политика Византии. Византия и славяне. </w:t>
      </w:r>
      <w:r>
        <w:rPr>
          <w:rFonts w:cs="Times New Roman"/>
          <w:i/>
          <w:szCs w:val="28"/>
        </w:rPr>
        <w:t>Власть императора и церковь. Культура Византии.</w:t>
      </w:r>
      <w:r>
        <w:rPr>
          <w:rFonts w:cs="Times New Roman"/>
          <w:szCs w:val="28"/>
        </w:rPr>
        <w:t xml:space="preserve"> Образование и книжное дело. Славянские просветители Кирилл и Мефоди</w:t>
      </w:r>
      <w:r>
        <w:rPr>
          <w:rFonts w:cs="Times New Roman"/>
          <w:szCs w:val="28"/>
        </w:rPr>
        <w:t xml:space="preserve">й. </w:t>
      </w:r>
      <w:r>
        <w:rPr>
          <w:rFonts w:cs="Times New Roman"/>
          <w:i/>
          <w:szCs w:val="28"/>
        </w:rPr>
        <w:t xml:space="preserve">Художественная культура (архитектура, мозаика, фреска, иконопись).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Арабы в VI–ХI вв.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Природные условия Аравийского полуострова. Основные занятия арабов. Традиционные верования. Пророк Мухаммад и возникновение ислама. </w:t>
      </w:r>
      <w:r>
        <w:rPr>
          <w:rFonts w:cs="Times New Roman"/>
          <w:i/>
          <w:szCs w:val="28"/>
        </w:rPr>
        <w:t>Хиджра. Победа новой веры. Коран</w:t>
      </w:r>
      <w:r>
        <w:rPr>
          <w:rFonts w:cs="Times New Roman"/>
          <w:szCs w:val="28"/>
        </w:rPr>
        <w:t xml:space="preserve">. Завоевания арабов. Арабский халифат, его расцвет и распад. Культура исламского мира. </w:t>
      </w:r>
      <w:r>
        <w:rPr>
          <w:rFonts w:cs="Times New Roman"/>
          <w:i/>
          <w:szCs w:val="28"/>
        </w:rPr>
        <w:t>Образование и наука. Роль арабского языка. Расцвет литературы и искусства. Архитектура.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Средневековое европейское общество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Аграрное производство. Натуральное хозяйство</w:t>
      </w:r>
      <w:r>
        <w:rPr>
          <w:rFonts w:cs="Times New Roman"/>
          <w:szCs w:val="28"/>
        </w:rPr>
        <w:t>. Феодальное землевладение. Знать и рыцарство: социальный статус, образ жизни. Замок сеньора</w:t>
      </w:r>
      <w:r>
        <w:rPr>
          <w:rFonts w:cs="Times New Roman"/>
          <w:i/>
          <w:szCs w:val="28"/>
        </w:rPr>
        <w:t>. Куртуазная культура.</w:t>
      </w:r>
      <w:r>
        <w:rPr>
          <w:rFonts w:cs="Times New Roman"/>
          <w:szCs w:val="28"/>
        </w:rPr>
        <w:t xml:space="preserve"> Крестьянство: зависимость от сеньора, повинности, условия жизни. Крестьянская община.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– центры ремесла, торговли, культуры. Население </w:t>
      </w:r>
      <w:r>
        <w:rPr>
          <w:rFonts w:cs="Times New Roman"/>
          <w:szCs w:val="28"/>
        </w:rPr>
        <w:t xml:space="preserve">городов. </w:t>
      </w:r>
      <w:r>
        <w:rPr>
          <w:rFonts w:cs="Times New Roman"/>
          <w:i/>
          <w:szCs w:val="28"/>
        </w:rPr>
        <w:t>Цехи и гильдии. Городское управление. Борьба городов за самоуправление.</w:t>
      </w:r>
      <w:r>
        <w:rPr>
          <w:rFonts w:cs="Times New Roman"/>
          <w:szCs w:val="28"/>
        </w:rPr>
        <w:t xml:space="preserve"> Средневековые города-республики. Развитие торговли. Ярмарки. </w:t>
      </w:r>
      <w:r>
        <w:rPr>
          <w:rFonts w:cs="Times New Roman"/>
          <w:i/>
          <w:szCs w:val="28"/>
        </w:rPr>
        <w:t xml:space="preserve">Торговые пути в Средиземноморье и на Балтике. Ганза. </w:t>
      </w:r>
      <w:r>
        <w:rPr>
          <w:rFonts w:cs="Times New Roman"/>
          <w:szCs w:val="28"/>
        </w:rPr>
        <w:t xml:space="preserve">Облик средневековых городов. Образ жизни и быт горожан.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Церк</w:t>
      </w:r>
      <w:r>
        <w:rPr>
          <w:rFonts w:cs="Times New Roman"/>
          <w:szCs w:val="28"/>
        </w:rPr>
        <w:t xml:space="preserve">овь и духовенство. Разделение христианства на католицизм и православие. </w:t>
      </w:r>
      <w:r>
        <w:rPr>
          <w:rFonts w:cs="Times New Roman"/>
          <w:i/>
          <w:szCs w:val="28"/>
        </w:rPr>
        <w:t>Борьба пап за независимость церкви от светской власти.</w:t>
      </w:r>
      <w:r>
        <w:rPr>
          <w:rFonts w:cs="Times New Roman"/>
          <w:szCs w:val="28"/>
        </w:rPr>
        <w:t xml:space="preserve"> Крестовые походы: цели, участники, итоги. Духовно-рыцарские ордены. </w:t>
      </w:r>
      <w:r>
        <w:rPr>
          <w:rFonts w:cs="Times New Roman"/>
          <w:i/>
          <w:szCs w:val="28"/>
        </w:rPr>
        <w:t>Ереси: причины возникновения и распространения. Преследование</w:t>
      </w:r>
      <w:r>
        <w:rPr>
          <w:rFonts w:cs="Times New Roman"/>
          <w:i/>
          <w:szCs w:val="28"/>
        </w:rPr>
        <w:t xml:space="preserve"> еретиков.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Государства Европы в ХII–ХV вв.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</w:t>
      </w:r>
      <w:r>
        <w:rPr>
          <w:rFonts w:cs="Times New Roman"/>
          <w:szCs w:val="28"/>
        </w:rPr>
        <w:t xml:space="preserve">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</w:t>
      </w:r>
      <w:r>
        <w:rPr>
          <w:rFonts w:cs="Times New Roman"/>
          <w:i/>
          <w:szCs w:val="28"/>
        </w:rPr>
        <w:t xml:space="preserve">. Развитие экономики в европейских странах в период зрелого Средневековья. </w:t>
      </w:r>
      <w:r>
        <w:rPr>
          <w:rFonts w:cs="Times New Roman"/>
          <w:szCs w:val="28"/>
        </w:rPr>
        <w:t>Обострение социал</w:t>
      </w:r>
      <w:r>
        <w:rPr>
          <w:rFonts w:cs="Times New Roman"/>
          <w:szCs w:val="28"/>
        </w:rPr>
        <w:t>ьных противоречий в ХIV в. (</w:t>
      </w:r>
      <w:r>
        <w:rPr>
          <w:rFonts w:cs="Times New Roman"/>
          <w:i/>
          <w:szCs w:val="28"/>
        </w:rPr>
        <w:t>Жакерия, восстание Уота Тайлера</w:t>
      </w:r>
      <w:r>
        <w:rPr>
          <w:rFonts w:cs="Times New Roman"/>
          <w:szCs w:val="28"/>
        </w:rPr>
        <w:t xml:space="preserve">). Гуситское движение в Чехии.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 xml:space="preserve">Византийская империя и славянские государства в ХII–ХV вв. Экспансия турок-османов. Османские завоевания на Балканах. Падение Константинополя.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Культура средневеков</w:t>
      </w:r>
      <w:r>
        <w:rPr>
          <w:rFonts w:cs="Times New Roman"/>
          <w:b/>
          <w:bCs/>
          <w:position w:val="6"/>
          <w:szCs w:val="28"/>
        </w:rPr>
        <w:t>ой Европы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Представления средневекового человека о мире</w:t>
      </w:r>
      <w:r>
        <w:rPr>
          <w:rFonts w:cs="Times New Roman"/>
          <w:i/>
          <w:szCs w:val="28"/>
        </w:rPr>
        <w:t>. Место религии в жизни человека и общества.</w:t>
      </w:r>
      <w:r>
        <w:rPr>
          <w:rFonts w:cs="Times New Roman"/>
          <w:szCs w:val="28"/>
        </w:rPr>
        <w:t xml:space="preserve"> Образование: школы и университеты. Сословный характер культуры. Рыцарская литература. Городской и крестьянский фольклор. Романский и готический стили в худож</w:t>
      </w:r>
      <w:r>
        <w:rPr>
          <w:rFonts w:cs="Times New Roman"/>
          <w:szCs w:val="28"/>
        </w:rPr>
        <w:t xml:space="preserve">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r>
        <w:rPr>
          <w:rFonts w:cs="Times New Roman"/>
          <w:i/>
          <w:szCs w:val="28"/>
        </w:rPr>
        <w:t>И. Гутенберг.</w:t>
      </w:r>
      <w:r>
        <w:rPr>
          <w:rFonts w:cs="Times New Roman"/>
          <w:szCs w:val="28"/>
        </w:rPr>
        <w:t xml:space="preserve">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Страны Востока в Средние века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pacing w:val="2"/>
          <w:szCs w:val="28"/>
        </w:rPr>
      </w:pPr>
      <w:r>
        <w:rPr>
          <w:rFonts w:cs="Times New Roman"/>
          <w:b/>
          <w:bCs/>
          <w:iCs/>
          <w:spacing w:val="2"/>
          <w:szCs w:val="28"/>
        </w:rPr>
        <w:t>Османская империя:</w:t>
      </w:r>
      <w:r>
        <w:rPr>
          <w:rFonts w:cs="Times New Roman"/>
          <w:spacing w:val="2"/>
          <w:szCs w:val="28"/>
        </w:rPr>
        <w:t xml:space="preserve"> завоевания турок-османов, управление </w:t>
      </w:r>
      <w:r>
        <w:rPr>
          <w:rFonts w:cs="Times New Roman"/>
          <w:spacing w:val="2"/>
          <w:szCs w:val="28"/>
        </w:rPr>
        <w:t>империей, положение покоренных народов.</w:t>
      </w:r>
      <w:r>
        <w:rPr>
          <w:rFonts w:cs="Times New Roman"/>
          <w:b/>
          <w:bCs/>
          <w:i/>
          <w:iCs/>
          <w:spacing w:val="2"/>
          <w:szCs w:val="28"/>
        </w:rPr>
        <w:t xml:space="preserve"> </w:t>
      </w:r>
      <w:r>
        <w:rPr>
          <w:rFonts w:cs="Times New Roman"/>
          <w:b/>
          <w:bCs/>
          <w:iCs/>
          <w:spacing w:val="2"/>
          <w:szCs w:val="28"/>
        </w:rPr>
        <w:t>Монгольская держава:</w:t>
      </w:r>
      <w:r>
        <w:rPr>
          <w:rFonts w:cs="Times New Roman"/>
          <w:spacing w:val="2"/>
          <w:szCs w:val="28"/>
        </w:rPr>
        <w:t xml:space="preserve"> общественный строй монгольских племен, завоевания Чингисхана и его потомков, управление подчиненными территориями. </w:t>
      </w:r>
      <w:r>
        <w:rPr>
          <w:rFonts w:cs="Times New Roman"/>
          <w:b/>
          <w:bCs/>
          <w:iCs/>
          <w:spacing w:val="2"/>
          <w:szCs w:val="28"/>
        </w:rPr>
        <w:t>Китай:</w:t>
      </w:r>
      <w:r>
        <w:rPr>
          <w:rFonts w:cs="Times New Roman"/>
          <w:spacing w:val="2"/>
          <w:szCs w:val="28"/>
        </w:rPr>
        <w:t xml:space="preserve"> империи, правители и подданные, борьба против завоевателей</w:t>
      </w:r>
      <w:r>
        <w:rPr>
          <w:rFonts w:cs="Times New Roman"/>
          <w:i/>
          <w:spacing w:val="2"/>
          <w:szCs w:val="28"/>
        </w:rPr>
        <w:t xml:space="preserve">. </w:t>
      </w:r>
      <w:r>
        <w:rPr>
          <w:rFonts w:cs="Times New Roman"/>
          <w:b/>
          <w:bCs/>
          <w:iCs/>
          <w:spacing w:val="2"/>
          <w:szCs w:val="28"/>
        </w:rPr>
        <w:t>Япония</w:t>
      </w:r>
      <w:r>
        <w:rPr>
          <w:rFonts w:cs="Times New Roman"/>
          <w:spacing w:val="2"/>
          <w:szCs w:val="28"/>
        </w:rPr>
        <w:t xml:space="preserve"> в Сред</w:t>
      </w:r>
      <w:r>
        <w:rPr>
          <w:rFonts w:cs="Times New Roman"/>
          <w:spacing w:val="2"/>
          <w:szCs w:val="28"/>
        </w:rPr>
        <w:t xml:space="preserve">ние века: образование государства, власть императоров и управление сегунов. </w:t>
      </w:r>
      <w:r>
        <w:rPr>
          <w:rFonts w:cs="Times New Roman"/>
          <w:b/>
          <w:bCs/>
          <w:iCs/>
          <w:spacing w:val="2"/>
          <w:szCs w:val="28"/>
        </w:rPr>
        <w:t>Индия:</w:t>
      </w:r>
      <w:r>
        <w:rPr>
          <w:rFonts w:cs="Times New Roman"/>
          <w:spacing w:val="2"/>
          <w:szCs w:val="28"/>
        </w:rPr>
        <w:t xml:space="preserve"> раздробленность индийских княжеств, вторжение мусульман, </w:t>
      </w:r>
      <w:r>
        <w:rPr>
          <w:rFonts w:cs="Times New Roman"/>
          <w:i/>
          <w:spacing w:val="2"/>
          <w:szCs w:val="28"/>
        </w:rPr>
        <w:t>Делийский султанат.</w:t>
      </w:r>
      <w:r>
        <w:rPr>
          <w:rFonts w:cs="Times New Roman"/>
          <w:spacing w:val="2"/>
          <w:szCs w:val="28"/>
        </w:rPr>
        <w:t xml:space="preserve">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Культура народов Востока. Литература. Архитектура. Традиционные искусства и ремесла.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lastRenderedPageBreak/>
        <w:t>Государст</w:t>
      </w:r>
      <w:r>
        <w:rPr>
          <w:rFonts w:cs="Times New Roman"/>
          <w:b/>
          <w:bCs/>
          <w:position w:val="6"/>
          <w:szCs w:val="28"/>
        </w:rPr>
        <w:t xml:space="preserve">ва доколумбовой Америки в Средние века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Обобщение</w:t>
      </w:r>
      <w:r>
        <w:rPr>
          <w:rFonts w:cs="Times New Roman"/>
          <w:szCs w:val="28"/>
        </w:rPr>
        <w:t xml:space="preserve">. Историческое и культурное наследие Средних веков.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caps/>
          <w:position w:val="6"/>
          <w:szCs w:val="28"/>
        </w:rPr>
      </w:pPr>
      <w:r>
        <w:rPr>
          <w:rFonts w:cs="Times New Roman"/>
          <w:b/>
          <w:bCs/>
          <w:caps/>
          <w:position w:val="6"/>
          <w:szCs w:val="28"/>
        </w:rPr>
        <w:t xml:space="preserve">История России. От Руси к Российскому государству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Введение</w:t>
      </w:r>
      <w:r>
        <w:rPr>
          <w:rFonts w:cs="Times New Roman"/>
          <w:szCs w:val="28"/>
        </w:rPr>
        <w:t xml:space="preserve">. Роль и место России в мировой истории. Проблемы периодизации российской истории. Источники по истории России.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Народы и государства на территории нашей страны в древности. Восточная Европа в сер</w:t>
      </w:r>
      <w:r>
        <w:rPr>
          <w:rFonts w:cs="Times New Roman"/>
          <w:b/>
          <w:bCs/>
          <w:position w:val="6"/>
          <w:szCs w:val="28"/>
        </w:rPr>
        <w:t xml:space="preserve">едине I тыс. н. э.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pacing w:val="2"/>
          <w:szCs w:val="28"/>
        </w:rPr>
      </w:pPr>
      <w:r>
        <w:rPr>
          <w:rFonts w:cs="Times New Roman"/>
          <w:spacing w:val="2"/>
          <w:szCs w:val="28"/>
        </w:rPr>
        <w:t xml:space="preserve">Заселение территории нашей страны человеком. </w:t>
      </w:r>
      <w:r>
        <w:rPr>
          <w:rFonts w:cs="Times New Roman"/>
          <w:i/>
          <w:spacing w:val="2"/>
          <w:szCs w:val="28"/>
        </w:rPr>
        <w:t xml:space="preserve">Палеолитическое искусство. Петроглифы Беломорья и Онежского озера. Особенности перехода от присваивающего хозяйства к производящему. </w:t>
      </w:r>
      <w:r>
        <w:rPr>
          <w:rFonts w:cs="Times New Roman"/>
          <w:spacing w:val="2"/>
          <w:szCs w:val="28"/>
        </w:rPr>
        <w:t>Ареалы древнейшего земледелия и скотоводства</w:t>
      </w:r>
      <w:r>
        <w:rPr>
          <w:rFonts w:cs="Times New Roman"/>
          <w:i/>
          <w:spacing w:val="2"/>
          <w:szCs w:val="28"/>
        </w:rPr>
        <w:t xml:space="preserve">. </w:t>
      </w:r>
      <w:r>
        <w:rPr>
          <w:rFonts w:cs="Times New Roman"/>
          <w:spacing w:val="2"/>
          <w:szCs w:val="28"/>
        </w:rPr>
        <w:t>Появление ме</w:t>
      </w:r>
      <w:r>
        <w:rPr>
          <w:rFonts w:cs="Times New Roman"/>
          <w:spacing w:val="2"/>
          <w:szCs w:val="28"/>
        </w:rPr>
        <w:t>таллических орудий и их влияние на первобытное общество</w:t>
      </w:r>
      <w:r>
        <w:rPr>
          <w:rFonts w:cs="Times New Roman"/>
          <w:i/>
          <w:spacing w:val="2"/>
          <w:szCs w:val="28"/>
        </w:rPr>
        <w:t>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</w:t>
      </w:r>
      <w:r>
        <w:rPr>
          <w:rFonts w:cs="Times New Roman"/>
          <w:i/>
          <w:spacing w:val="2"/>
          <w:szCs w:val="28"/>
        </w:rPr>
        <w:t>о транспорта.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Народы, проживавшие на этой территории до середины I тыс. до н. э. </w:t>
      </w:r>
      <w:r>
        <w:rPr>
          <w:rFonts w:cs="Times New Roman"/>
          <w:i/>
          <w:szCs w:val="28"/>
        </w:rPr>
        <w:t>Скифы и скифская культура</w:t>
      </w:r>
      <w:r>
        <w:rPr>
          <w:rFonts w:cs="Times New Roman"/>
          <w:szCs w:val="28"/>
        </w:rPr>
        <w:t xml:space="preserve">. Античные города-государства Северного Причерноморья. </w:t>
      </w:r>
      <w:r>
        <w:rPr>
          <w:rFonts w:cs="Times New Roman"/>
          <w:i/>
          <w:szCs w:val="28"/>
        </w:rPr>
        <w:t xml:space="preserve">Боспорское царство. Пантикапей. Античный Херсонес. Скифское царство в Крыму. Дербент.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Великое </w:t>
      </w:r>
      <w:r>
        <w:rPr>
          <w:rFonts w:cs="Times New Roman"/>
          <w:szCs w:val="28"/>
        </w:rPr>
        <w:t>переселение народов</w:t>
      </w:r>
      <w:r>
        <w:rPr>
          <w:rFonts w:cs="Times New Roman"/>
          <w:i/>
          <w:szCs w:val="28"/>
        </w:rPr>
        <w:t>. Миграция готов. Нашествие гуннов.</w:t>
      </w:r>
      <w:r>
        <w:rPr>
          <w:rFonts w:cs="Times New Roman"/>
          <w:szCs w:val="28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>
        <w:rPr>
          <w:rFonts w:cs="Times New Roman"/>
          <w:i/>
          <w:szCs w:val="28"/>
        </w:rPr>
        <w:t>Славянские общности Восточной Европы.</w:t>
      </w:r>
      <w:r>
        <w:rPr>
          <w:rFonts w:cs="Times New Roman"/>
          <w:szCs w:val="28"/>
        </w:rPr>
        <w:t xml:space="preserve"> Их соседи – балты и финно-угры. </w:t>
      </w:r>
      <w:r>
        <w:rPr>
          <w:rFonts w:cs="Times New Roman"/>
          <w:szCs w:val="28"/>
        </w:rPr>
        <w:t xml:space="preserve">Хозяйство восточных славян, их общественный строй и политическая организация. Возникновение княжеской власти. Традиционные верования.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iCs/>
          <w:szCs w:val="28"/>
        </w:rPr>
      </w:pPr>
      <w:r>
        <w:rPr>
          <w:rFonts w:cs="Times New Roman"/>
          <w:szCs w:val="28"/>
        </w:rPr>
        <w:t>Страны и народы Восточной Европы, Сибири и Дальнего Востока</w:t>
      </w:r>
      <w:r>
        <w:rPr>
          <w:rFonts w:cs="Times New Roman"/>
          <w:i/>
          <w:iCs/>
          <w:szCs w:val="28"/>
        </w:rPr>
        <w:t xml:space="preserve">. </w:t>
      </w:r>
      <w:r>
        <w:rPr>
          <w:rFonts w:cs="Times New Roman"/>
          <w:i/>
          <w:szCs w:val="28"/>
        </w:rPr>
        <w:t xml:space="preserve">Тюркский каганат. Хазарский каганат. Волжская Булгурия.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Ру</w:t>
      </w:r>
      <w:r>
        <w:rPr>
          <w:rFonts w:cs="Times New Roman"/>
          <w:b/>
          <w:bCs/>
          <w:position w:val="6"/>
          <w:szCs w:val="28"/>
        </w:rPr>
        <w:t xml:space="preserve">сь в IX – начале XII 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b/>
          <w:bCs/>
          <w:iCs/>
          <w:szCs w:val="28"/>
        </w:rPr>
        <w:t>Образование государства Русь.</w:t>
      </w:r>
      <w:r>
        <w:rPr>
          <w:rFonts w:cs="Times New Roman"/>
          <w:szCs w:val="28"/>
        </w:rPr>
        <w:t xml:space="preserve"> Исторические условия складывания русской государственности: природно-климатический фактор и политические процессы в Европе в конце I тыс. н. э. </w:t>
      </w:r>
      <w:r>
        <w:rPr>
          <w:rFonts w:cs="Times New Roman"/>
          <w:i/>
          <w:szCs w:val="28"/>
        </w:rPr>
        <w:t xml:space="preserve">Формирование новой политической и этнической карты </w:t>
      </w:r>
      <w:r>
        <w:rPr>
          <w:rFonts w:cs="Times New Roman"/>
          <w:i/>
          <w:szCs w:val="28"/>
        </w:rPr>
        <w:lastRenderedPageBreak/>
        <w:t>контин</w:t>
      </w:r>
      <w:r>
        <w:rPr>
          <w:rFonts w:cs="Times New Roman"/>
          <w:i/>
          <w:szCs w:val="28"/>
        </w:rPr>
        <w:t xml:space="preserve">ента.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Первые известия о Руси</w:t>
      </w:r>
      <w:r>
        <w:rPr>
          <w:rFonts w:cs="Times New Roman"/>
          <w:i/>
          <w:iCs/>
          <w:szCs w:val="28"/>
        </w:rPr>
        <w:t>.</w:t>
      </w:r>
      <w:r>
        <w:rPr>
          <w:rFonts w:cs="Times New Roman"/>
          <w:szCs w:val="28"/>
        </w:rPr>
        <w:t xml:space="preserve"> Проблема образования государства Русь. </w:t>
      </w:r>
      <w:r>
        <w:rPr>
          <w:rFonts w:cs="Times New Roman"/>
          <w:i/>
          <w:szCs w:val="28"/>
        </w:rPr>
        <w:t>Скандинавы на Руси</w:t>
      </w:r>
      <w:r>
        <w:rPr>
          <w:rFonts w:cs="Times New Roman"/>
          <w:szCs w:val="28"/>
        </w:rPr>
        <w:t>. Начало династии Рюриковичей. Новгород и Киев – центры древнерусской государственности.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>Формирование территории государства Русь</w:t>
      </w:r>
      <w:r>
        <w:rPr>
          <w:rFonts w:cs="Times New Roman"/>
          <w:i/>
          <w:szCs w:val="28"/>
        </w:rPr>
        <w:t>. Дань и полюдье</w:t>
      </w:r>
      <w:r>
        <w:rPr>
          <w:rFonts w:cs="Times New Roman"/>
          <w:szCs w:val="28"/>
        </w:rPr>
        <w:t xml:space="preserve">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</w:t>
      </w:r>
      <w:r>
        <w:rPr>
          <w:rFonts w:cs="Times New Roman"/>
          <w:i/>
          <w:szCs w:val="28"/>
        </w:rPr>
        <w:t xml:space="preserve">Путь «из варяг в греки». Волжский торговый путь.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Принятие христианства и его значе</w:t>
      </w:r>
      <w:r>
        <w:rPr>
          <w:rFonts w:cs="Times New Roman"/>
          <w:szCs w:val="28"/>
        </w:rPr>
        <w:t xml:space="preserve">ние. Византийское наследие на Руси. </w:t>
      </w:r>
    </w:p>
    <w:p w:rsidR="00547AA0" w:rsidRDefault="00547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iCs/>
          <w:szCs w:val="28"/>
        </w:rPr>
      </w:pP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Русь в конце X – начале XII в</w:t>
      </w:r>
      <w:r>
        <w:rPr>
          <w:rFonts w:cs="Times New Roman"/>
          <w:b/>
          <w:bCs/>
          <w:i/>
          <w:iCs/>
          <w:szCs w:val="28"/>
        </w:rPr>
        <w:t xml:space="preserve">. </w:t>
      </w:r>
      <w:r>
        <w:rPr>
          <w:rFonts w:cs="Times New Roman"/>
          <w:szCs w:val="28"/>
        </w:rPr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</w:t>
      </w:r>
      <w:r>
        <w:rPr>
          <w:rFonts w:cs="Times New Roman"/>
          <w:szCs w:val="28"/>
        </w:rPr>
        <w:t xml:space="preserve">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Общественный строй Руси</w:t>
      </w:r>
      <w:r>
        <w:rPr>
          <w:rFonts w:cs="Times New Roman"/>
          <w:i/>
          <w:szCs w:val="28"/>
        </w:rPr>
        <w:t>: д</w:t>
      </w:r>
      <w:r>
        <w:rPr>
          <w:rFonts w:cs="Times New Roman"/>
          <w:i/>
          <w:szCs w:val="28"/>
        </w:rPr>
        <w:t>искуссии в исторической науке</w:t>
      </w:r>
      <w:r>
        <w:rPr>
          <w:rFonts w:cs="Times New Roman"/>
          <w:szCs w:val="28"/>
        </w:rPr>
        <w:t xml:space="preserve">. Князья, дружина. Духовенство. Городское население. Купцы. Категории рядового и зависимого населения. Древнерусское право: Русская Правда, </w:t>
      </w:r>
      <w:r>
        <w:rPr>
          <w:rFonts w:cs="Times New Roman"/>
          <w:i/>
          <w:szCs w:val="28"/>
        </w:rPr>
        <w:t>церковные уставы.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>Русь в социально-политическом контексте Евразии. Внешняя политика и м</w:t>
      </w:r>
      <w:r>
        <w:rPr>
          <w:rFonts w:cs="Times New Roman"/>
          <w:szCs w:val="28"/>
        </w:rPr>
        <w:t xml:space="preserve">еждународные связи: отношения с Византией, печенегами, половцами </w:t>
      </w:r>
      <w:r>
        <w:rPr>
          <w:rFonts w:cs="Times New Roman"/>
          <w:i/>
          <w:szCs w:val="28"/>
        </w:rPr>
        <w:t>(Дешт-и-Кипчак), странами Центральной, Западной и Северной Европы. Херсонес в культурных контактах Руси и Византии.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b/>
          <w:bCs/>
          <w:iCs/>
          <w:szCs w:val="28"/>
        </w:rPr>
        <w:t>Культурное пространство</w:t>
      </w:r>
      <w:r>
        <w:rPr>
          <w:rFonts w:cs="Times New Roman"/>
          <w:b/>
          <w:bCs/>
          <w:i/>
          <w:iCs/>
          <w:szCs w:val="28"/>
        </w:rPr>
        <w:t xml:space="preserve">. </w:t>
      </w:r>
      <w:r>
        <w:rPr>
          <w:rFonts w:cs="Times New Roman"/>
          <w:szCs w:val="28"/>
        </w:rPr>
        <w:t>Русь в общеевропейском культурном контексте. Карти</w:t>
      </w:r>
      <w:r>
        <w:rPr>
          <w:rFonts w:cs="Times New Roman"/>
          <w:szCs w:val="28"/>
        </w:rPr>
        <w:t>на мира средневекового человека. Повседневная жизнь, сельский и городской быт</w:t>
      </w:r>
      <w:r>
        <w:rPr>
          <w:rFonts w:cs="Times New Roman"/>
          <w:i/>
          <w:szCs w:val="28"/>
        </w:rPr>
        <w:t xml:space="preserve">. Положение женщины. Дети и их воспитание. Календарь и хронология.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Культура Руси. Формирование единого культурного пространства. Кирилло-мефодиевская традиция на Руси. Письменнос</w:t>
      </w:r>
      <w:r>
        <w:rPr>
          <w:rFonts w:cs="Times New Roman"/>
          <w:szCs w:val="28"/>
        </w:rPr>
        <w:t xml:space="preserve">ть. Распространение грамотности, берестяные грамоты. </w:t>
      </w:r>
      <w:r>
        <w:rPr>
          <w:rFonts w:cs="Times New Roman"/>
          <w:i/>
          <w:szCs w:val="28"/>
        </w:rPr>
        <w:t>«Новгородская псалтирь». «Остромирово Евангелие</w:t>
      </w:r>
      <w:r>
        <w:rPr>
          <w:rFonts w:cs="Times New Roman"/>
          <w:iCs/>
          <w:szCs w:val="28"/>
        </w:rPr>
        <w:t>».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 xml:space="preserve">Появление древнерусской литературы. </w:t>
      </w:r>
      <w:r>
        <w:rPr>
          <w:rFonts w:cs="Times New Roman"/>
          <w:i/>
          <w:szCs w:val="28"/>
        </w:rPr>
        <w:t>«Слово о Законе и Благодати».</w:t>
      </w:r>
      <w:r>
        <w:rPr>
          <w:rFonts w:cs="Times New Roman"/>
          <w:szCs w:val="28"/>
        </w:rPr>
        <w:t xml:space="preserve"> Произведения летописного жанра. «Повесть временных лет». Первые русские жития. Произвед</w:t>
      </w:r>
      <w:r>
        <w:rPr>
          <w:rFonts w:cs="Times New Roman"/>
          <w:szCs w:val="28"/>
        </w:rPr>
        <w:t xml:space="preserve">ения Владимира Мономаха. Иконопись. Искусство книги. Архитектура. Начало храмового строительства: </w:t>
      </w:r>
      <w:r>
        <w:rPr>
          <w:rFonts w:cs="Times New Roman"/>
          <w:i/>
          <w:szCs w:val="28"/>
        </w:rPr>
        <w:t>Десятинная церковь, София Киевская, София Новгородская. Материальная культура.</w:t>
      </w:r>
      <w:r>
        <w:rPr>
          <w:rFonts w:cs="Times New Roman"/>
          <w:szCs w:val="28"/>
        </w:rPr>
        <w:t xml:space="preserve"> Ремесло. Военное дело и </w:t>
      </w:r>
      <w:r>
        <w:rPr>
          <w:rFonts w:cs="Times New Roman"/>
          <w:szCs w:val="28"/>
        </w:rPr>
        <w:lastRenderedPageBreak/>
        <w:t xml:space="preserve">оружие.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Русь в середине XII – начале XIII в.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Формиров</w:t>
      </w:r>
      <w:r>
        <w:rPr>
          <w:rFonts w:cs="Times New Roman"/>
          <w:szCs w:val="28"/>
        </w:rPr>
        <w:t xml:space="preserve">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>
        <w:rPr>
          <w:rFonts w:cs="Times New Roman"/>
          <w:i/>
          <w:szCs w:val="28"/>
        </w:rPr>
        <w:t>Эволюция общественного ст</w:t>
      </w:r>
      <w:r>
        <w:rPr>
          <w:rFonts w:cs="Times New Roman"/>
          <w:i/>
          <w:szCs w:val="28"/>
        </w:rPr>
        <w:t>роя и права. Внешняя политика русских земель.</w:t>
      </w:r>
      <w:r>
        <w:rPr>
          <w:rFonts w:cs="Times New Roman"/>
          <w:i/>
          <w:iCs/>
          <w:szCs w:val="28"/>
        </w:rPr>
        <w:t xml:space="preserve">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Формирование региональных центров культуры: летописание и памятники литературы: </w:t>
      </w:r>
      <w:r>
        <w:rPr>
          <w:rFonts w:cs="Times New Roman"/>
          <w:i/>
          <w:szCs w:val="28"/>
        </w:rPr>
        <w:t>Киево-Печерский патерик, моление Даниила Заточника, «Слово о полку Игореве».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</w:rPr>
        <w:t xml:space="preserve">Белокаменные храмы Северо-Восточной Руси: Успенский </w:t>
      </w:r>
      <w:r>
        <w:rPr>
          <w:rFonts w:cs="Times New Roman"/>
          <w:i/>
          <w:szCs w:val="28"/>
        </w:rPr>
        <w:t>собор во Владимире, церковь Покрова на Нерли, Георгиевский собор Юрьева-Польского</w:t>
      </w:r>
      <w:r>
        <w:rPr>
          <w:rFonts w:cs="Times New Roman"/>
          <w:szCs w:val="28"/>
        </w:rPr>
        <w:t xml:space="preserve">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Русские земли и их соседи в середине XIII – XIV 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Возникновение Монгольской империи. Завоевания Чингисхана и его потомков. Походы Батыя на Восточную Европу. Возникновени</w:t>
      </w:r>
      <w:r>
        <w:rPr>
          <w:rFonts w:cs="Times New Roman"/>
          <w:szCs w:val="28"/>
        </w:rPr>
        <w:t xml:space="preserve">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Южные и западные русские земли. Возникновение Литовского государства и включение в его состав части р</w:t>
      </w:r>
      <w:r>
        <w:rPr>
          <w:rFonts w:cs="Times New Roman"/>
          <w:szCs w:val="28"/>
        </w:rPr>
        <w:t>усских земель. Северо-западные земли: Новгородская и Псковская. Политический строй Новгорода и Пскова. Роль вече и князя</w:t>
      </w:r>
      <w:r>
        <w:rPr>
          <w:rFonts w:cs="Times New Roman"/>
          <w:i/>
          <w:szCs w:val="28"/>
        </w:rPr>
        <w:t>. Новгород и немецкая Ганза.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Ордена крестоносцев и борьба с их экспансией на западных границах Руси. Александр Невский. Взаимоотношения </w:t>
      </w:r>
      <w:r>
        <w:rPr>
          <w:rFonts w:cs="Times New Roman"/>
          <w:szCs w:val="28"/>
        </w:rPr>
        <w:t xml:space="preserve">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Перенос митропол</w:t>
      </w:r>
      <w:r>
        <w:rPr>
          <w:rFonts w:cs="Times New Roman"/>
          <w:szCs w:val="28"/>
        </w:rPr>
        <w:t xml:space="preserve">ичьей кафедры в Москву. Роль Православной церкви в ордынский период русской истории. Святитель Алексий Московский и преподобный Сергий Радонежский.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Народы и государства степной зоны Восточной Европы и Сибири в XIII–XV вв.</w:t>
      </w:r>
      <w:r>
        <w:rPr>
          <w:rFonts w:cs="Times New Roman"/>
          <w:b/>
          <w:bCs/>
          <w:i/>
          <w:iCs/>
          <w:szCs w:val="28"/>
        </w:rPr>
        <w:t xml:space="preserve"> </w:t>
      </w:r>
      <w:r>
        <w:rPr>
          <w:rFonts w:cs="Times New Roman"/>
          <w:szCs w:val="28"/>
        </w:rPr>
        <w:t>Золотая орда: государственный стр</w:t>
      </w:r>
      <w:r>
        <w:rPr>
          <w:rFonts w:cs="Times New Roman"/>
          <w:szCs w:val="28"/>
        </w:rPr>
        <w:t xml:space="preserve">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r>
        <w:rPr>
          <w:rFonts w:cs="Times New Roman"/>
          <w:i/>
          <w:szCs w:val="28"/>
        </w:rPr>
        <w:t xml:space="preserve">Касимовское ханство. Народы Северного Кавказа. Итальянские фактории Причерноморья (Каффа, Тана, </w:t>
      </w:r>
      <w:r>
        <w:rPr>
          <w:rFonts w:cs="Times New Roman"/>
          <w:i/>
          <w:szCs w:val="28"/>
        </w:rPr>
        <w:lastRenderedPageBreak/>
        <w:t xml:space="preserve">Солдайя и др.) </w:t>
      </w:r>
      <w:r>
        <w:rPr>
          <w:rFonts w:cs="Times New Roman"/>
          <w:i/>
          <w:szCs w:val="28"/>
        </w:rPr>
        <w:t>и их роль в системе торговых и политических связей Руси с Западом и Востоком.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 xml:space="preserve">Культурное пространство. </w:t>
      </w:r>
      <w:r>
        <w:rPr>
          <w:rFonts w:cs="Times New Roman"/>
          <w:i/>
          <w:szCs w:val="28"/>
        </w:rPr>
        <w:t>Изменения в представлениях о картине мира в Евразии в связи с завершением монгольских завоеваний</w:t>
      </w:r>
      <w:r>
        <w:rPr>
          <w:rFonts w:cs="Times New Roman"/>
          <w:szCs w:val="28"/>
        </w:rPr>
        <w:t>. Культурное взаимодействие цивилизаций. Межкультурные св</w:t>
      </w:r>
      <w:r>
        <w:rPr>
          <w:rFonts w:cs="Times New Roman"/>
          <w:szCs w:val="28"/>
        </w:rPr>
        <w:t xml:space="preserve">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r>
        <w:rPr>
          <w:rFonts w:cs="Times New Roman"/>
          <w:i/>
          <w:szCs w:val="28"/>
        </w:rPr>
        <w:t>Епифаний Премудрый.</w:t>
      </w:r>
      <w:r>
        <w:rPr>
          <w:rFonts w:cs="Times New Roman"/>
          <w:szCs w:val="28"/>
        </w:rPr>
        <w:t xml:space="preserve"> Архитектура. Каменные соборы Кремля. Изобразительное искусство. Феофан Грек. </w:t>
      </w:r>
      <w:r>
        <w:rPr>
          <w:rFonts w:cs="Times New Roman"/>
          <w:szCs w:val="28"/>
        </w:rPr>
        <w:t xml:space="preserve">Андрей Рублев.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Формирование единого Русского государства в XV 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</w:t>
      </w:r>
      <w:r>
        <w:rPr>
          <w:rFonts w:cs="Times New Roman"/>
          <w:i/>
          <w:szCs w:val="28"/>
        </w:rPr>
        <w:t>Василий Темный</w:t>
      </w:r>
      <w:r>
        <w:rPr>
          <w:rFonts w:cs="Times New Roman"/>
          <w:i/>
          <w:szCs w:val="28"/>
        </w:rPr>
        <w:t>. Новгород и Псков в XV в.: политический строй, отношения с Москвой, Ливонским орденом, Ганзой, Великим княжеством Литовским</w:t>
      </w:r>
      <w:r>
        <w:rPr>
          <w:rFonts w:cs="Times New Roman"/>
          <w:szCs w:val="28"/>
        </w:rPr>
        <w:t>.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>Падение Византии и рост церковно-политической роли Москвы в православном мире. Теория «Москва – третий Рим». Иван III. Присоединен</w:t>
      </w:r>
      <w:r>
        <w:rPr>
          <w:rFonts w:cs="Times New Roman"/>
          <w:szCs w:val="28"/>
        </w:rPr>
        <w:t>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</w:t>
      </w:r>
      <w:r>
        <w:rPr>
          <w:rFonts w:cs="Times New Roman"/>
          <w:szCs w:val="28"/>
        </w:rPr>
        <w:t xml:space="preserve">твенная символика; царский титул и регалии; дворцовое и церковное строительство. Московский Кремль. Появление термина «Россия» как названия единого государства.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b/>
          <w:bCs/>
          <w:i/>
          <w:iCs/>
          <w:szCs w:val="28"/>
        </w:rPr>
        <w:t>Культурное пространство</w:t>
      </w:r>
      <w:r>
        <w:rPr>
          <w:rFonts w:cs="Times New Roman"/>
          <w:szCs w:val="28"/>
        </w:rPr>
        <w:t xml:space="preserve">. Изменения восприятия мира. </w:t>
      </w:r>
      <w:r>
        <w:rPr>
          <w:rFonts w:cs="Times New Roman"/>
          <w:i/>
          <w:szCs w:val="28"/>
        </w:rPr>
        <w:t>Сакрализация великокняжеской власти.</w:t>
      </w:r>
      <w:r>
        <w:rPr>
          <w:rFonts w:cs="Times New Roman"/>
          <w:szCs w:val="28"/>
        </w:rPr>
        <w:t xml:space="preserve"> Флоре</w:t>
      </w:r>
      <w:r>
        <w:rPr>
          <w:rFonts w:cs="Times New Roman"/>
          <w:szCs w:val="28"/>
        </w:rPr>
        <w:t xml:space="preserve">нтийская уния. Установление автокефалии Русской церкви. </w:t>
      </w:r>
      <w:r>
        <w:rPr>
          <w:rFonts w:cs="Times New Roman"/>
          <w:i/>
          <w:szCs w:val="28"/>
        </w:rPr>
        <w:t>Внутрицерковная борьба (иосифляне и нестяжатели). Ереси. Развитие культуры единого Русского государства.</w:t>
      </w:r>
      <w:r>
        <w:rPr>
          <w:rFonts w:cs="Times New Roman"/>
          <w:szCs w:val="28"/>
        </w:rPr>
        <w:t xml:space="preserve"> Летописание: общерусское и региональное. Житийная литература. «Хождение за три моря» Афанасия Н</w:t>
      </w:r>
      <w:r>
        <w:rPr>
          <w:rFonts w:cs="Times New Roman"/>
          <w:szCs w:val="28"/>
        </w:rPr>
        <w:t xml:space="preserve">икитина. Архитектура. Русская икона как феномен мирового искусства. </w:t>
      </w:r>
      <w:r>
        <w:rPr>
          <w:rFonts w:cs="Times New Roman"/>
          <w:i/>
          <w:szCs w:val="28"/>
        </w:rPr>
        <w:t>Повседневная жизнь горожан и сельских жителей в древнерусский и раннемосковский периоды.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Наш край</w:t>
      </w:r>
      <w:r>
        <w:rPr>
          <w:rFonts w:cs="Times New Roman"/>
          <w:i/>
          <w:position w:val="4"/>
          <w:szCs w:val="28"/>
          <w:vertAlign w:val="superscript"/>
        </w:rPr>
        <w:footnoteReference w:id="2"/>
      </w:r>
      <w:r>
        <w:rPr>
          <w:rFonts w:cs="Times New Roman"/>
          <w:szCs w:val="28"/>
        </w:rPr>
        <w:t xml:space="preserve"> с древнейших времен до конца XV 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Обобщение</w:t>
      </w:r>
      <w:r>
        <w:rPr>
          <w:rFonts w:cs="Times New Roman"/>
          <w:szCs w:val="28"/>
        </w:rPr>
        <w:t>.</w:t>
      </w:r>
    </w:p>
    <w:p w:rsidR="00547AA0" w:rsidRDefault="00547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SchoolBookSanPin" w:hAnsi="SchoolBookSanPin" w:cs="SchoolBookSanPin"/>
          <w:sz w:val="20"/>
          <w:szCs w:val="20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Theme="majorEastAsia" w:cs="Times New Roman"/>
          <w:b/>
          <w:bCs/>
          <w:szCs w:val="28"/>
          <w:lang w:eastAsia="en-US"/>
        </w:rPr>
      </w:pPr>
      <w:bookmarkStart w:id="13" w:name="_Toc96177169"/>
      <w:r>
        <w:rPr>
          <w:rFonts w:eastAsiaTheme="majorEastAsia" w:cs="Times New Roman"/>
          <w:b/>
          <w:bCs/>
          <w:szCs w:val="28"/>
          <w:lang w:eastAsia="en-US"/>
        </w:rPr>
        <w:t>7 КЛАСС</w:t>
      </w:r>
      <w:bookmarkEnd w:id="13"/>
    </w:p>
    <w:p w:rsidR="00547AA0" w:rsidRDefault="00547AA0">
      <w:pPr>
        <w:spacing w:after="0" w:line="240" w:lineRule="auto"/>
        <w:ind w:firstLine="567"/>
        <w:jc w:val="both"/>
        <w:rPr>
          <w:rFonts w:eastAsiaTheme="majorEastAsia" w:cs="Times New Roman"/>
          <w:b/>
          <w:bCs/>
          <w:szCs w:val="28"/>
          <w:lang w:eastAsia="en-US"/>
        </w:rPr>
      </w:pPr>
    </w:p>
    <w:p w:rsidR="00547AA0" w:rsidRDefault="00A72EB3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aps/>
          <w:szCs w:val="28"/>
        </w:rPr>
      </w:pPr>
      <w:r>
        <w:rPr>
          <w:rFonts w:eastAsia="Times New Roman" w:cs="Times New Roman"/>
          <w:b/>
          <w:bCs/>
          <w:caps/>
          <w:szCs w:val="28"/>
        </w:rPr>
        <w:t>Всеобщая история. История Нового</w:t>
      </w:r>
      <w:r>
        <w:rPr>
          <w:rFonts w:eastAsia="Times New Roman" w:cs="Times New Roman"/>
          <w:b/>
          <w:bCs/>
          <w:caps/>
          <w:szCs w:val="28"/>
        </w:rPr>
        <w:t xml:space="preserve"> времени. </w:t>
      </w:r>
    </w:p>
    <w:p w:rsidR="00547AA0" w:rsidRDefault="00A72EB3">
      <w:pPr>
        <w:spacing w:after="0" w:line="240" w:lineRule="auto"/>
        <w:ind w:firstLine="567"/>
        <w:jc w:val="both"/>
        <w:rPr>
          <w:rFonts w:cs="Times New Roman"/>
          <w:caps/>
          <w:szCs w:val="28"/>
        </w:rPr>
      </w:pPr>
      <w:r>
        <w:rPr>
          <w:rFonts w:eastAsia="Times New Roman" w:cs="Times New Roman"/>
          <w:b/>
          <w:bCs/>
          <w:caps/>
          <w:szCs w:val="28"/>
        </w:rPr>
        <w:t xml:space="preserve">Конец </w:t>
      </w:r>
      <w:r>
        <w:rPr>
          <w:rFonts w:eastAsia="Times New Roman" w:cs="Times New Roman"/>
          <w:b/>
          <w:bCs/>
          <w:caps/>
          <w:szCs w:val="28"/>
          <w:lang w:val="en-US"/>
        </w:rPr>
        <w:t>XV</w:t>
      </w:r>
      <w:r>
        <w:rPr>
          <w:rFonts w:eastAsia="Times New Roman" w:cs="Times New Roman"/>
          <w:b/>
          <w:bCs/>
          <w:caps/>
          <w:szCs w:val="28"/>
        </w:rPr>
        <w:t>–</w:t>
      </w:r>
      <w:r>
        <w:rPr>
          <w:rFonts w:eastAsia="Times New Roman" w:cs="Times New Roman"/>
          <w:b/>
          <w:bCs/>
          <w:caps/>
          <w:szCs w:val="28"/>
          <w:lang w:val="en-US"/>
        </w:rPr>
        <w:t>XVII</w:t>
      </w:r>
      <w:r>
        <w:rPr>
          <w:rFonts w:eastAsia="Times New Roman" w:cs="Times New Roman"/>
          <w:b/>
          <w:bCs/>
          <w:caps/>
          <w:szCs w:val="28"/>
        </w:rPr>
        <w:t xml:space="preserve"> </w:t>
      </w:r>
      <w:r>
        <w:rPr>
          <w:rFonts w:eastAsia="Times New Roman" w:cs="Times New Roman"/>
          <w:b/>
          <w:bCs/>
          <w:szCs w:val="28"/>
        </w:rPr>
        <w:t>в</w:t>
      </w:r>
      <w:r>
        <w:rPr>
          <w:rFonts w:eastAsia="Times New Roman" w:cs="Times New Roman"/>
          <w:b/>
          <w:bCs/>
          <w:caps/>
          <w:szCs w:val="28"/>
        </w:rPr>
        <w:t>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Введение</w:t>
      </w:r>
      <w:r>
        <w:rPr>
          <w:rFonts w:cs="Times New Roman"/>
          <w:szCs w:val="28"/>
        </w:rPr>
        <w:t xml:space="preserve">. Понятие «Новое время». Хронологические рамки и периодизация истории Нового времени.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Великие географические открытия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Предпосылки Великих географических открытий. Поиски европейцами морских путей в страны Востока. </w:t>
      </w:r>
      <w:r>
        <w:rPr>
          <w:rFonts w:cs="Times New Roman"/>
          <w:szCs w:val="28"/>
        </w:rPr>
        <w:t>Экспедиции Колумба. Тордесильясский договор 1494 г. Открытие Васко да Гамой морского пути в Индию. Кругосветное плавание Магеллана.</w:t>
      </w:r>
      <w:r>
        <w:rPr>
          <w:rFonts w:cs="Times New Roman"/>
          <w:i/>
          <w:szCs w:val="28"/>
        </w:rPr>
        <w:t xml:space="preserve"> Плавания Тасмана и открытие Австралии. Завоевания конкистадоров в Центральной и Южной Америке (Ф. Кортес, Ф. Писарро). Европ</w:t>
      </w:r>
      <w:r>
        <w:rPr>
          <w:rFonts w:cs="Times New Roman"/>
          <w:i/>
          <w:szCs w:val="28"/>
        </w:rPr>
        <w:t>ейцы в Северной Америке. Поиски северо-восточного морского пути в Китай и Индию</w:t>
      </w:r>
      <w:r>
        <w:rPr>
          <w:rFonts w:cs="Times New Roman"/>
          <w:szCs w:val="28"/>
        </w:rPr>
        <w:t xml:space="preserve">. Политические, экономические и культурные последствия Великих географических открытий конца XV–XVI в.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Изменения в европейском обществе в XVI–XVII вв.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>Развитие техники, горно</w:t>
      </w:r>
      <w:r>
        <w:rPr>
          <w:rFonts w:cs="Times New Roman"/>
          <w:szCs w:val="28"/>
        </w:rPr>
        <w:t xml:space="preserve">го дела, производства металлов. Появление мануфактур. Возникновение капиталистических отношений. </w:t>
      </w:r>
      <w:r>
        <w:rPr>
          <w:rFonts w:cs="Times New Roman"/>
          <w:i/>
          <w:szCs w:val="28"/>
        </w:rPr>
        <w:t>Распространение наемного труда в деревне.</w:t>
      </w:r>
      <w:r>
        <w:rPr>
          <w:rFonts w:cs="Times New Roman"/>
          <w:szCs w:val="28"/>
        </w:rPr>
        <w:t xml:space="preserve"> Расширение внутреннего и мирового рынков. Изменения в сословной структуре общества, появление новых социальных групп.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</w:rPr>
        <w:t xml:space="preserve">Повседневная жизнь обитателей городов и деревень.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Реформация и контрреформация в Европе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</w:t>
      </w:r>
      <w:r>
        <w:rPr>
          <w:rFonts w:cs="Times New Roman"/>
          <w:i/>
          <w:szCs w:val="28"/>
        </w:rPr>
        <w:t>Кальви</w:t>
      </w:r>
      <w:r>
        <w:rPr>
          <w:rFonts w:cs="Times New Roman"/>
          <w:i/>
          <w:szCs w:val="28"/>
        </w:rPr>
        <w:t>низм. Религиозные войны.</w:t>
      </w:r>
      <w:r>
        <w:rPr>
          <w:rFonts w:cs="Times New Roman"/>
          <w:szCs w:val="28"/>
        </w:rPr>
        <w:t xml:space="preserve"> Борьба католической церкви против реформационного движения. Контрреформация. Инквизиция.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Государства Европы в XVI–XVII вв.</w:t>
      </w:r>
      <w:r>
        <w:rPr>
          <w:rFonts w:cs="Times New Roman"/>
          <w:position w:val="6"/>
          <w:szCs w:val="28"/>
        </w:rPr>
        <w:t xml:space="preserve">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Абсолютизм и сословное представительство. Преодоление раздробленности. Борьба за колониальные владения. Н</w:t>
      </w:r>
      <w:r>
        <w:rPr>
          <w:rFonts w:cs="Times New Roman"/>
          <w:szCs w:val="28"/>
        </w:rPr>
        <w:t xml:space="preserve">ачало формирования колониальных империй.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Испания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 xml:space="preserve">под властью потомков католических королей. </w:t>
      </w:r>
      <w:r>
        <w:rPr>
          <w:rFonts w:cs="Times New Roman"/>
          <w:i/>
          <w:spacing w:val="-1"/>
          <w:szCs w:val="28"/>
        </w:rPr>
        <w:t>Внутренняя и внешняя политика испанских Габсбургов</w:t>
      </w:r>
      <w:r>
        <w:rPr>
          <w:rFonts w:cs="Times New Roman"/>
          <w:spacing w:val="-1"/>
          <w:szCs w:val="28"/>
        </w:rPr>
        <w:t>. Нацио</w:t>
      </w:r>
      <w:r>
        <w:rPr>
          <w:rFonts w:cs="Times New Roman"/>
          <w:szCs w:val="28"/>
        </w:rPr>
        <w:t xml:space="preserve">нально-освободительное движение в </w:t>
      </w:r>
      <w:r>
        <w:rPr>
          <w:rFonts w:cs="Times New Roman"/>
          <w:b/>
          <w:bCs/>
          <w:iCs/>
          <w:szCs w:val="28"/>
        </w:rPr>
        <w:t>Нидерландах</w:t>
      </w:r>
      <w:r>
        <w:rPr>
          <w:rFonts w:cs="Times New Roman"/>
          <w:i/>
          <w:szCs w:val="28"/>
        </w:rPr>
        <w:t>:</w:t>
      </w:r>
      <w:r>
        <w:rPr>
          <w:rFonts w:cs="Times New Roman"/>
          <w:szCs w:val="28"/>
        </w:rPr>
        <w:t xml:space="preserve"> цели, участники, формы борьбы. Итоги и значение Нидерландской революции.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Франция:</w:t>
      </w:r>
      <w:r>
        <w:rPr>
          <w:rFonts w:cs="Times New Roman"/>
          <w:b/>
          <w:bCs/>
          <w:i/>
          <w:iCs/>
          <w:szCs w:val="28"/>
        </w:rPr>
        <w:t xml:space="preserve"> путь к абсолютизму</w:t>
      </w:r>
      <w:r>
        <w:rPr>
          <w:rFonts w:cs="Times New Roman"/>
          <w:i/>
          <w:iCs/>
          <w:szCs w:val="28"/>
        </w:rPr>
        <w:t>.</w:t>
      </w:r>
      <w:r>
        <w:rPr>
          <w:rFonts w:cs="Times New Roman"/>
          <w:szCs w:val="28"/>
        </w:rPr>
        <w:t xml:space="preserve"> Королевская власть </w:t>
      </w:r>
      <w:r>
        <w:rPr>
          <w:rFonts w:cs="Times New Roman"/>
          <w:szCs w:val="28"/>
        </w:rPr>
        <w:lastRenderedPageBreak/>
        <w:t>и централизация управления страной. Католики и гугеноты. Религиозные войны. Генрих IV. Нантский эдикт 1598 г. Людовик XIII и кардинал</w:t>
      </w:r>
      <w:r>
        <w:rPr>
          <w:rFonts w:cs="Times New Roman"/>
          <w:szCs w:val="28"/>
        </w:rPr>
        <w:t xml:space="preserve"> Ришелье. Фронда. Французский абсолютизм при Людовике XIV.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Англия.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szCs w:val="28"/>
        </w:rPr>
        <w:t>Развитие капиталистического предпринимательства в городах и деревнях. Огораживания.</w:t>
      </w:r>
      <w:r>
        <w:rPr>
          <w:rFonts w:cs="Times New Roman"/>
          <w:szCs w:val="28"/>
        </w:rPr>
        <w:t xml:space="preserve"> Укрепление королевской власти при Тюдорах. Генрих VIII и королевская реформация. «Золотой век» Елизаветы </w:t>
      </w:r>
      <w:r>
        <w:rPr>
          <w:rFonts w:cs="Times New Roman"/>
          <w:szCs w:val="28"/>
        </w:rPr>
        <w:t xml:space="preserve">I.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Английская революция середины XVII в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 xml:space="preserve">Причины, участники, этапы революции. </w:t>
      </w:r>
      <w:r>
        <w:rPr>
          <w:rFonts w:cs="Times New Roman"/>
          <w:i/>
          <w:szCs w:val="28"/>
        </w:rPr>
        <w:t>Размежевание в революционном лагере. О. Кромвель.</w:t>
      </w:r>
      <w:r>
        <w:rPr>
          <w:rFonts w:cs="Times New Roman"/>
          <w:szCs w:val="28"/>
        </w:rPr>
        <w:t xml:space="preserve"> Итоги и значение революции</w:t>
      </w:r>
      <w:r>
        <w:rPr>
          <w:rFonts w:cs="Times New Roman"/>
          <w:i/>
          <w:szCs w:val="28"/>
        </w:rPr>
        <w:t>. Реставрация Стюартов. Славная революция.</w:t>
      </w:r>
      <w:r>
        <w:rPr>
          <w:rFonts w:cs="Times New Roman"/>
          <w:szCs w:val="28"/>
        </w:rPr>
        <w:t xml:space="preserve"> Становление английской парламентской монархии.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Страны Цен</w:t>
      </w:r>
      <w:r>
        <w:rPr>
          <w:rFonts w:cs="Times New Roman"/>
          <w:b/>
          <w:bCs/>
          <w:iCs/>
          <w:szCs w:val="28"/>
        </w:rPr>
        <w:t>тральной, Южной и Юго-Восточной Европы</w:t>
      </w:r>
      <w:r>
        <w:rPr>
          <w:rFonts w:cs="Times New Roman"/>
          <w:i/>
          <w:szCs w:val="28"/>
        </w:rPr>
        <w:t>.</w:t>
      </w:r>
      <w:r>
        <w:rPr>
          <w:rFonts w:cs="Times New Roman"/>
          <w:szCs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Международные отношения в XVI–XVII вв.</w:t>
      </w:r>
      <w:r>
        <w:rPr>
          <w:rFonts w:cs="Times New Roman"/>
          <w:position w:val="6"/>
          <w:szCs w:val="28"/>
        </w:rPr>
        <w:t xml:space="preserve">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pacing w:val="1"/>
          <w:szCs w:val="28"/>
        </w:rPr>
      </w:pPr>
      <w:r>
        <w:rPr>
          <w:rFonts w:cs="Times New Roman"/>
          <w:spacing w:val="1"/>
          <w:szCs w:val="28"/>
        </w:rPr>
        <w:t xml:space="preserve">Борьба за первенство, военные конфликты между </w:t>
      </w:r>
      <w:r>
        <w:rPr>
          <w:rFonts w:cs="Times New Roman"/>
          <w:spacing w:val="1"/>
          <w:szCs w:val="28"/>
        </w:rPr>
        <w:t xml:space="preserve">европейскими державами. </w:t>
      </w:r>
      <w:r>
        <w:rPr>
          <w:rFonts w:cs="Times New Roman"/>
          <w:i/>
          <w:spacing w:val="1"/>
          <w:szCs w:val="28"/>
        </w:rPr>
        <w:t>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</w:t>
      </w:r>
      <w:r>
        <w:rPr>
          <w:rFonts w:cs="Times New Roman"/>
          <w:spacing w:val="1"/>
          <w:szCs w:val="28"/>
        </w:rPr>
        <w:t xml:space="preserve">. Тридцатилетняя война. Вестфальский мир.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Европейская культура в раннее Новое время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Высокое Возрождение в Италии: художники и их произведения</w:t>
      </w:r>
      <w:r>
        <w:rPr>
          <w:rFonts w:cs="Times New Roman"/>
          <w:i/>
          <w:szCs w:val="28"/>
        </w:rPr>
        <w:t xml:space="preserve">. Северное Возрождение. Мир человека в литературе раннего Нового времени. М. Сервантес. У. Шекспир. </w:t>
      </w:r>
      <w:r>
        <w:rPr>
          <w:rFonts w:cs="Times New Roman"/>
          <w:szCs w:val="28"/>
        </w:rPr>
        <w:t>Стили художественной культуры (барокко, классицизм). Фра</w:t>
      </w:r>
      <w:r>
        <w:rPr>
          <w:rFonts w:cs="Times New Roman"/>
          <w:szCs w:val="28"/>
        </w:rPr>
        <w:t xml:space="preserve">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</w:t>
      </w:r>
      <w:r>
        <w:rPr>
          <w:rFonts w:cs="Times New Roman"/>
          <w:i/>
          <w:szCs w:val="28"/>
        </w:rPr>
        <w:t xml:space="preserve">Утверждение рационализма.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Страны Востока в XVI–XVII вв.</w:t>
      </w:r>
      <w:r>
        <w:rPr>
          <w:rFonts w:cs="Times New Roman"/>
          <w:position w:val="6"/>
          <w:szCs w:val="28"/>
        </w:rPr>
        <w:t xml:space="preserve">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b/>
          <w:bCs/>
          <w:i/>
          <w:iCs/>
          <w:szCs w:val="28"/>
        </w:rPr>
        <w:t>Османская империя</w:t>
      </w:r>
      <w:r>
        <w:rPr>
          <w:rFonts w:cs="Times New Roman"/>
          <w:szCs w:val="28"/>
        </w:rPr>
        <w:t>: на верши</w:t>
      </w:r>
      <w:r>
        <w:rPr>
          <w:rFonts w:cs="Times New Roman"/>
          <w:szCs w:val="28"/>
        </w:rPr>
        <w:t>не могущества</w:t>
      </w:r>
      <w:r>
        <w:rPr>
          <w:rFonts w:cs="Times New Roman"/>
          <w:i/>
          <w:szCs w:val="28"/>
        </w:rPr>
        <w:t>. Сулейман I Великолепный: завоеватель, законодатель. Управление многонациональной империей. Османская армия.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b/>
          <w:bCs/>
          <w:i/>
          <w:iCs/>
          <w:szCs w:val="28"/>
        </w:rPr>
        <w:t>Индия</w:t>
      </w:r>
      <w:r>
        <w:rPr>
          <w:rFonts w:cs="Times New Roman"/>
          <w:szCs w:val="28"/>
        </w:rPr>
        <w:t xml:space="preserve"> при Великих Моголах. Начало проникновения европейцев. Ост-Индские компании. </w:t>
      </w:r>
      <w:r>
        <w:rPr>
          <w:rFonts w:cs="Times New Roman"/>
          <w:b/>
          <w:bCs/>
          <w:i/>
          <w:iCs/>
          <w:szCs w:val="28"/>
        </w:rPr>
        <w:t>Китай</w:t>
      </w:r>
      <w:r>
        <w:rPr>
          <w:rFonts w:cs="Times New Roman"/>
          <w:szCs w:val="28"/>
        </w:rPr>
        <w:t xml:space="preserve"> в эпоху Мин. Экономическая и социальная полит</w:t>
      </w:r>
      <w:r>
        <w:rPr>
          <w:rFonts w:cs="Times New Roman"/>
          <w:szCs w:val="28"/>
        </w:rPr>
        <w:t xml:space="preserve">ика государства. Утверждение маньчжурской династии Цин. </w:t>
      </w:r>
      <w:r>
        <w:rPr>
          <w:rFonts w:cs="Times New Roman"/>
          <w:b/>
          <w:bCs/>
          <w:i/>
          <w:iCs/>
          <w:szCs w:val="28"/>
        </w:rPr>
        <w:t>Япония</w:t>
      </w:r>
      <w:r>
        <w:rPr>
          <w:rFonts w:cs="Times New Roman"/>
          <w:szCs w:val="28"/>
        </w:rPr>
        <w:t xml:space="preserve">: борьба знатных кланов за власть, </w:t>
      </w:r>
      <w:r>
        <w:rPr>
          <w:rFonts w:cs="Times New Roman"/>
          <w:i/>
          <w:szCs w:val="28"/>
        </w:rPr>
        <w:t xml:space="preserve">установление сегуната </w:t>
      </w:r>
      <w:r>
        <w:rPr>
          <w:rFonts w:cs="Times New Roman"/>
          <w:i/>
          <w:szCs w:val="28"/>
        </w:rPr>
        <w:lastRenderedPageBreak/>
        <w:t>Токугава, укрепление централизованного государства. «Закрытие» страны для иноземцев. Культура и искусство стран Востока в XVI–XVII вв.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Обобщение</w:t>
      </w:r>
      <w:r>
        <w:rPr>
          <w:rFonts w:cs="Times New Roman"/>
          <w:szCs w:val="28"/>
        </w:rPr>
        <w:t>. Историческое и культурное наследие Раннего Нового времени.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caps/>
          <w:position w:val="6"/>
          <w:szCs w:val="28"/>
        </w:rPr>
      </w:pPr>
      <w:r>
        <w:rPr>
          <w:rFonts w:cs="Times New Roman"/>
          <w:b/>
          <w:bCs/>
          <w:caps/>
          <w:position w:val="6"/>
          <w:szCs w:val="28"/>
        </w:rPr>
        <w:t xml:space="preserve">История России. Россия в XVI–XVII </w:t>
      </w:r>
      <w:r>
        <w:rPr>
          <w:rFonts w:cs="Times New Roman"/>
          <w:b/>
          <w:bCs/>
          <w:position w:val="6"/>
          <w:szCs w:val="28"/>
        </w:rPr>
        <w:t>вв</w:t>
      </w:r>
      <w:r>
        <w:rPr>
          <w:rFonts w:cs="Times New Roman"/>
          <w:b/>
          <w:bCs/>
          <w:caps/>
          <w:position w:val="6"/>
          <w:szCs w:val="28"/>
        </w:rPr>
        <w:t xml:space="preserve">.: </w:t>
      </w: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caps/>
          <w:position w:val="6"/>
          <w:szCs w:val="28"/>
        </w:rPr>
      </w:pPr>
      <w:r>
        <w:rPr>
          <w:rFonts w:cs="Times New Roman"/>
          <w:b/>
          <w:bCs/>
          <w:caps/>
          <w:position w:val="6"/>
          <w:szCs w:val="28"/>
        </w:rPr>
        <w:t xml:space="preserve">от великого княжества к царству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smallCaps/>
          <w:position w:val="6"/>
          <w:szCs w:val="28"/>
        </w:rPr>
      </w:pP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Россия в XVI 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Завершение объединения русских земель</w:t>
      </w:r>
      <w:r>
        <w:rPr>
          <w:rFonts w:cs="Times New Roman"/>
          <w:szCs w:val="28"/>
        </w:rPr>
        <w:t>. Княжение Василия III. Завершение объединения русских зе</w:t>
      </w:r>
      <w:r>
        <w:rPr>
          <w:rFonts w:cs="Times New Roman"/>
          <w:szCs w:val="28"/>
        </w:rPr>
        <w:t xml:space="preserve">мель вокруг Москвы: присоединение Псковской, Смоленской, Рязанской земель. </w:t>
      </w:r>
      <w:r>
        <w:rPr>
          <w:rFonts w:cs="Times New Roman"/>
          <w:i/>
          <w:szCs w:val="28"/>
        </w:rPr>
        <w:t xml:space="preserve">Отмирание удельной системы. Укрепление великокняжеской власти. </w:t>
      </w:r>
      <w:r>
        <w:rPr>
          <w:rFonts w:cs="Times New Roman"/>
          <w:szCs w:val="28"/>
        </w:rPr>
        <w:t>Внешняя политика Московского княжества в первой трети XVI в.: война с Великим княжеством Литовским, отношения с Крымск</w:t>
      </w:r>
      <w:r>
        <w:rPr>
          <w:rFonts w:cs="Times New Roman"/>
          <w:szCs w:val="28"/>
        </w:rPr>
        <w:t xml:space="preserve">им и Казанским ханствами, посольства в европейские государства.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>
        <w:rPr>
          <w:rFonts w:cs="Times New Roman"/>
          <w:i/>
          <w:szCs w:val="28"/>
        </w:rPr>
        <w:t>«Малая дума».</w:t>
      </w:r>
      <w:r>
        <w:rPr>
          <w:rFonts w:cs="Times New Roman"/>
          <w:szCs w:val="28"/>
        </w:rPr>
        <w:t xml:space="preserve"> Местничество. Местное управление: н</w:t>
      </w:r>
      <w:r>
        <w:rPr>
          <w:rFonts w:cs="Times New Roman"/>
          <w:szCs w:val="28"/>
        </w:rPr>
        <w:t xml:space="preserve">аместники и волостели, система кормлений. Государство и церковь.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b/>
          <w:bCs/>
          <w:iCs/>
          <w:szCs w:val="28"/>
        </w:rPr>
        <w:t>Царствование Ивана IV</w:t>
      </w:r>
      <w:r>
        <w:rPr>
          <w:rFonts w:cs="Times New Roman"/>
          <w:i/>
          <w:szCs w:val="28"/>
        </w:rPr>
        <w:t>.</w:t>
      </w:r>
      <w:r>
        <w:rPr>
          <w:rFonts w:cs="Times New Roman"/>
          <w:szCs w:val="28"/>
        </w:rPr>
        <w:t xml:space="preserve"> Регентство Елены Глинской. </w:t>
      </w:r>
      <w:r>
        <w:rPr>
          <w:rFonts w:cs="Times New Roman"/>
          <w:i/>
          <w:szCs w:val="28"/>
        </w:rPr>
        <w:t xml:space="preserve">Сопротивление удельных князей великокняжеской власти. Унификация денежной системы.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Cs/>
          <w:szCs w:val="28"/>
        </w:rPr>
      </w:pPr>
      <w:r>
        <w:rPr>
          <w:rFonts w:cs="Times New Roman"/>
          <w:szCs w:val="28"/>
        </w:rPr>
        <w:t>Период боярского правления. Борьба за власть между боярс</w:t>
      </w:r>
      <w:r>
        <w:rPr>
          <w:rFonts w:cs="Times New Roman"/>
          <w:szCs w:val="28"/>
        </w:rPr>
        <w:t xml:space="preserve">кими кланами. Губная реформа. Московское восстание 1547 г. </w:t>
      </w:r>
      <w:r>
        <w:rPr>
          <w:rFonts w:cs="Times New Roman"/>
          <w:i/>
          <w:szCs w:val="28"/>
        </w:rPr>
        <w:t>Ереси.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>
        <w:rPr>
          <w:rFonts w:cs="Times New Roman"/>
          <w:i/>
          <w:szCs w:val="28"/>
        </w:rPr>
        <w:t>дискуссии о характере народного представительства</w:t>
      </w:r>
      <w:r>
        <w:rPr>
          <w:rFonts w:cs="Times New Roman"/>
          <w:i/>
          <w:iCs/>
          <w:szCs w:val="28"/>
        </w:rPr>
        <w:t>.</w:t>
      </w:r>
      <w:r>
        <w:rPr>
          <w:rFonts w:cs="Times New Roman"/>
          <w:szCs w:val="28"/>
        </w:rPr>
        <w:t xml:space="preserve"> Отмена кормл</w:t>
      </w:r>
      <w:r>
        <w:rPr>
          <w:rFonts w:cs="Times New Roman"/>
          <w:szCs w:val="28"/>
        </w:rPr>
        <w:t xml:space="preserve">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Внешняя политика России в XVI в. Создание стрелецких полков и «Уложение о службе». Присоединение Казанского и Астраханского ха</w:t>
      </w:r>
      <w:r>
        <w:rPr>
          <w:rFonts w:cs="Times New Roman"/>
          <w:szCs w:val="28"/>
        </w:rPr>
        <w:t xml:space="preserve">нств. Значение включения Среднего и Нижнего Поволжья в состав Российского государства. Войны с Крымским ханством. </w:t>
      </w:r>
      <w:r>
        <w:rPr>
          <w:rFonts w:cs="Times New Roman"/>
          <w:i/>
          <w:szCs w:val="28"/>
        </w:rPr>
        <w:t xml:space="preserve">Битва при Молодях. </w:t>
      </w:r>
      <w:r>
        <w:rPr>
          <w:rFonts w:cs="Times New Roman"/>
          <w:szCs w:val="28"/>
        </w:rPr>
        <w:t xml:space="preserve">Укрепление южных границ. Ливонская война: причины и характер. Ликвидация Ливонского ордена. Причины и результаты поражения </w:t>
      </w:r>
      <w:r>
        <w:rPr>
          <w:rFonts w:cs="Times New Roman"/>
          <w:szCs w:val="28"/>
        </w:rPr>
        <w:t xml:space="preserve">России в Ливонской войне. Поход Ермака Тимофеевича на Сибирское ханство. Начало </w:t>
      </w:r>
      <w:r>
        <w:rPr>
          <w:rFonts w:cs="Times New Roman"/>
          <w:szCs w:val="28"/>
        </w:rPr>
        <w:lastRenderedPageBreak/>
        <w:t xml:space="preserve">присоединения к России Западной Сибири.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>Социальная структура российского общества. Дворянство</w:t>
      </w:r>
      <w:r>
        <w:rPr>
          <w:rFonts w:cs="Times New Roman"/>
          <w:i/>
          <w:szCs w:val="28"/>
        </w:rPr>
        <w:t>. Служилые люди.</w:t>
      </w:r>
      <w:r>
        <w:rPr>
          <w:rFonts w:cs="Times New Roman"/>
          <w:iCs/>
          <w:szCs w:val="28"/>
        </w:rPr>
        <w:t xml:space="preserve"> </w:t>
      </w:r>
      <w:r>
        <w:rPr>
          <w:rFonts w:cs="Times New Roman"/>
          <w:i/>
          <w:szCs w:val="28"/>
        </w:rPr>
        <w:t>Формирование Государева двора и «служилых городов». Торгово-ремес</w:t>
      </w:r>
      <w:r>
        <w:rPr>
          <w:rFonts w:cs="Times New Roman"/>
          <w:i/>
          <w:szCs w:val="28"/>
        </w:rPr>
        <w:t>ленное население городов. Духовенство.</w:t>
      </w:r>
      <w:r>
        <w:rPr>
          <w:rFonts w:cs="Times New Roman"/>
          <w:szCs w:val="28"/>
        </w:rPr>
        <w:t xml:space="preserve"> Начало закрепощения крестьян: Указ о «заповедных летах». </w:t>
      </w:r>
      <w:r>
        <w:rPr>
          <w:rFonts w:cs="Times New Roman"/>
          <w:i/>
          <w:szCs w:val="28"/>
        </w:rPr>
        <w:t xml:space="preserve">Формирование вольного казачества.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Многонациональный состав населения Русского государства. </w:t>
      </w:r>
      <w:r>
        <w:rPr>
          <w:rFonts w:cs="Times New Roman"/>
          <w:i/>
          <w:szCs w:val="28"/>
        </w:rPr>
        <w:t>Финно-угорские народы.</w:t>
      </w:r>
      <w:r>
        <w:rPr>
          <w:rFonts w:cs="Times New Roman"/>
          <w:szCs w:val="28"/>
        </w:rPr>
        <w:t xml:space="preserve"> Народы Поволжья после присоединения к России. </w:t>
      </w:r>
      <w:r>
        <w:rPr>
          <w:rFonts w:cs="Times New Roman"/>
          <w:i/>
          <w:szCs w:val="28"/>
        </w:rPr>
        <w:t>Служилые татары</w:t>
      </w:r>
      <w:r>
        <w:rPr>
          <w:rFonts w:cs="Times New Roman"/>
          <w:iCs/>
          <w:szCs w:val="28"/>
        </w:rPr>
        <w:t xml:space="preserve">. </w:t>
      </w:r>
      <w:r>
        <w:rPr>
          <w:rFonts w:cs="Times New Roman"/>
          <w:i/>
          <w:szCs w:val="28"/>
        </w:rPr>
        <w:t>Сосуществование религий в Российском государстве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szCs w:val="28"/>
        </w:rPr>
        <w:t xml:space="preserve"> Русская православная церковь. </w:t>
      </w:r>
      <w:r>
        <w:rPr>
          <w:rFonts w:cs="Times New Roman"/>
          <w:i/>
          <w:szCs w:val="28"/>
        </w:rPr>
        <w:t>Мусульманское духовенство</w:t>
      </w:r>
      <w:r>
        <w:rPr>
          <w:rFonts w:cs="Times New Roman"/>
          <w:iCs/>
          <w:szCs w:val="28"/>
        </w:rPr>
        <w:t>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Опричнина</w:t>
      </w:r>
      <w:r>
        <w:rPr>
          <w:rFonts w:cs="Times New Roman"/>
          <w:i/>
          <w:szCs w:val="28"/>
        </w:rPr>
        <w:t>, дискуссия о ее причинах и характере</w:t>
      </w:r>
      <w:r>
        <w:rPr>
          <w:rFonts w:cs="Times New Roman"/>
          <w:szCs w:val="28"/>
        </w:rPr>
        <w:t xml:space="preserve">. Опричный террор. Разгром Новгорода и </w:t>
      </w:r>
      <w:r>
        <w:rPr>
          <w:rFonts w:cs="Times New Roman"/>
          <w:szCs w:val="28"/>
        </w:rPr>
        <w:t>Пскова</w:t>
      </w:r>
      <w:r>
        <w:rPr>
          <w:rFonts w:cs="Times New Roman"/>
          <w:i/>
          <w:szCs w:val="28"/>
        </w:rPr>
        <w:t>. Московские казни 1570 г</w:t>
      </w:r>
      <w:r>
        <w:rPr>
          <w:rFonts w:cs="Times New Roman"/>
          <w:szCs w:val="28"/>
        </w:rPr>
        <w:t>.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 xml:space="preserve">Результаты и последствия опричнины. Противоречивость личности Ивана Грозного. Результаты и цена преобразований.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>Россия в конце XVI в</w:t>
      </w:r>
      <w:r>
        <w:rPr>
          <w:rFonts w:cs="Times New Roman"/>
          <w:szCs w:val="28"/>
        </w:rPr>
        <w:t>. Царь Федор Иванович. Борьба за власть в боярском окружении. Правление Бориса Годунова. У</w:t>
      </w:r>
      <w:r>
        <w:rPr>
          <w:rFonts w:cs="Times New Roman"/>
          <w:szCs w:val="28"/>
        </w:rPr>
        <w:t>чреждение патриаршества</w:t>
      </w:r>
      <w:r>
        <w:rPr>
          <w:rFonts w:cs="Times New Roman"/>
          <w:i/>
          <w:szCs w:val="28"/>
        </w:rPr>
        <w:t>. Тявзинский мирный договор со Швецией: восстановление позиций России в Прибалтике.</w:t>
      </w:r>
      <w:r>
        <w:rPr>
          <w:rFonts w:cs="Times New Roman"/>
          <w:szCs w:val="28"/>
        </w:rPr>
        <w:t xml:space="preserve">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</w:t>
      </w:r>
      <w:r>
        <w:rPr>
          <w:rFonts w:cs="Times New Roman"/>
          <w:szCs w:val="28"/>
        </w:rPr>
        <w:t xml:space="preserve">». Пресечение царской династии Рюриковичей.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Смута в России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Накануне Смуты.</w:t>
      </w:r>
      <w:r>
        <w:rPr>
          <w:rFonts w:cs="Times New Roman"/>
          <w:b/>
          <w:bCs/>
          <w:i/>
          <w:iCs/>
          <w:szCs w:val="28"/>
        </w:rPr>
        <w:t xml:space="preserve"> </w:t>
      </w:r>
      <w:r>
        <w:rPr>
          <w:rFonts w:cs="Times New Roman"/>
          <w:szCs w:val="28"/>
        </w:rPr>
        <w:t>Династический кризис. Земский собор 1598 г. и избрание на царство Бориса Годунова. Политика Бориса Годунова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>в отношении боярства</w:t>
      </w:r>
      <w:r>
        <w:rPr>
          <w:rFonts w:cs="Times New Roman"/>
          <w:i/>
          <w:iCs/>
          <w:szCs w:val="28"/>
        </w:rPr>
        <w:t xml:space="preserve">. </w:t>
      </w:r>
      <w:r>
        <w:rPr>
          <w:rFonts w:cs="Times New Roman"/>
          <w:szCs w:val="28"/>
        </w:rPr>
        <w:t>Голод 1601–1603 гг. и обострение социально-эконо</w:t>
      </w:r>
      <w:r>
        <w:rPr>
          <w:rFonts w:cs="Times New Roman"/>
          <w:szCs w:val="28"/>
        </w:rPr>
        <w:t xml:space="preserve">мического кризиса.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Смутное время начала XVII в.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</w:rPr>
        <w:t>Дискуссия о его причинах.</w:t>
      </w:r>
      <w:r>
        <w:rPr>
          <w:rFonts w:cs="Times New Roman"/>
          <w:szCs w:val="28"/>
        </w:rPr>
        <w:t xml:space="preserve"> Самозванцы и самозванство. Личность Лжедмитрия I и его политика. Восстание 1606 г. и убийство самозванца.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>
        <w:rPr>
          <w:rFonts w:cs="Times New Roman"/>
          <w:i/>
          <w:szCs w:val="28"/>
        </w:rPr>
        <w:t>Вы</w:t>
      </w:r>
      <w:r>
        <w:rPr>
          <w:rFonts w:cs="Times New Roman"/>
          <w:i/>
          <w:szCs w:val="28"/>
        </w:rPr>
        <w:t>боргский договор между Россией и Швецией</w:t>
      </w:r>
      <w:r>
        <w:rPr>
          <w:rFonts w:cs="Times New Roman"/>
          <w:i/>
          <w:iCs/>
          <w:szCs w:val="28"/>
        </w:rPr>
        <w:t xml:space="preserve">. </w:t>
      </w:r>
      <w:r>
        <w:rPr>
          <w:rFonts w:cs="Times New Roman"/>
          <w:szCs w:val="28"/>
        </w:rPr>
        <w:t>Поход войска М.В. Скопина-Шуйского и Я.</w:t>
      </w:r>
      <w:r>
        <w:rPr>
          <w:rFonts w:cs="Times New Roman"/>
          <w:szCs w:val="28"/>
        </w:rPr>
        <w:noBreakHyphen/>
        <w:t xml:space="preserve">П. Делагарди и распад тушинского лагеря. Открытое вступление Речи Посполитой в войну против России. Оборона Смоленска.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Свержение Василия Шуйского и переход власти к «семибоя</w:t>
      </w:r>
      <w:r>
        <w:rPr>
          <w:rFonts w:cs="Times New Roman"/>
          <w:szCs w:val="28"/>
        </w:rPr>
        <w:t xml:space="preserve">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r>
        <w:rPr>
          <w:rFonts w:cs="Times New Roman"/>
          <w:szCs w:val="28"/>
        </w:rPr>
        <w:lastRenderedPageBreak/>
        <w:t>Гермоген</w:t>
      </w:r>
      <w:r>
        <w:rPr>
          <w:rFonts w:cs="Times New Roman"/>
          <w:i/>
          <w:szCs w:val="28"/>
        </w:rPr>
        <w:t xml:space="preserve">. Московское восстание 1611 г. и сожжение города оккупантами. </w:t>
      </w:r>
      <w:r>
        <w:rPr>
          <w:rFonts w:cs="Times New Roman"/>
          <w:szCs w:val="28"/>
        </w:rPr>
        <w:t>Первое и вто</w:t>
      </w:r>
      <w:r>
        <w:rPr>
          <w:rFonts w:cs="Times New Roman"/>
          <w:szCs w:val="28"/>
        </w:rPr>
        <w:t xml:space="preserve">рое земские ополчения. Захват Новгорода шведскими войсками. «Совет всея земли». Освобождение Москвы в 1612 г.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Окончание Смуты</w:t>
      </w:r>
      <w:r>
        <w:rPr>
          <w:rFonts w:cs="Times New Roman"/>
          <w:i/>
          <w:szCs w:val="28"/>
        </w:rPr>
        <w:t>.</w:t>
      </w:r>
      <w:r>
        <w:rPr>
          <w:rFonts w:cs="Times New Roman"/>
          <w:szCs w:val="28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>
        <w:rPr>
          <w:rFonts w:cs="Times New Roman"/>
          <w:i/>
          <w:szCs w:val="28"/>
        </w:rPr>
        <w:t>Борьба с казач</w:t>
      </w:r>
      <w:r>
        <w:rPr>
          <w:rFonts w:cs="Times New Roman"/>
          <w:i/>
          <w:szCs w:val="28"/>
        </w:rPr>
        <w:t>ьими выступлениями против центральной власти.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 xml:space="preserve">Столбовский мир со Швецией: утрата выхода к Балтийскому морю. </w:t>
      </w:r>
      <w:r>
        <w:rPr>
          <w:rFonts w:cs="Times New Roman"/>
          <w:i/>
          <w:szCs w:val="28"/>
        </w:rPr>
        <w:t xml:space="preserve">Продолжение войны с Речью Посполитой. Поход принца Владислава на Москву. </w:t>
      </w:r>
      <w:r>
        <w:rPr>
          <w:rFonts w:cs="Times New Roman"/>
          <w:szCs w:val="28"/>
        </w:rPr>
        <w:t>Заключение Деулинского перемирия с Речью Посполитой. Итоги и последствия См</w:t>
      </w:r>
      <w:r>
        <w:rPr>
          <w:rFonts w:cs="Times New Roman"/>
          <w:szCs w:val="28"/>
        </w:rPr>
        <w:t xml:space="preserve">утного времени.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Россия в XVII 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b/>
          <w:bCs/>
          <w:i/>
          <w:iCs/>
          <w:szCs w:val="28"/>
        </w:rPr>
        <w:t>Россия при первых Романовых.</w:t>
      </w:r>
      <w:r>
        <w:rPr>
          <w:rFonts w:cs="Times New Roman"/>
          <w:szCs w:val="28"/>
        </w:rPr>
        <w:t xml:space="preserve"> Царствование Михаила Федоровича. Восстановление экономического потенциала страны. </w:t>
      </w:r>
      <w:r>
        <w:rPr>
          <w:rFonts w:cs="Times New Roman"/>
          <w:i/>
          <w:szCs w:val="28"/>
        </w:rPr>
        <w:t xml:space="preserve">Продолжение закрепощения крестьян. Земские соборы. Роль патриарха Филарета в управлении государством.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Царь А</w:t>
      </w:r>
      <w:r>
        <w:rPr>
          <w:rFonts w:cs="Times New Roman"/>
          <w:szCs w:val="28"/>
        </w:rPr>
        <w:t xml:space="preserve">лексей Михайлович. Укрепление самодержавия. </w:t>
      </w:r>
      <w:r>
        <w:rPr>
          <w:rFonts w:cs="Times New Roman"/>
          <w:szCs w:val="28"/>
        </w:rPr>
        <w:br/>
        <w:t xml:space="preserve">Ослабление роли Боярской думы в управлении государством. Развитие приказного строя. </w:t>
      </w:r>
      <w:r>
        <w:rPr>
          <w:rFonts w:cs="Times New Roman"/>
          <w:i/>
          <w:szCs w:val="28"/>
        </w:rPr>
        <w:t>Приказ Тайных дел.</w:t>
      </w:r>
      <w:r>
        <w:rPr>
          <w:rFonts w:cs="Times New Roman"/>
          <w:szCs w:val="28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</w:t>
      </w:r>
      <w:r>
        <w:rPr>
          <w:rFonts w:cs="Times New Roman"/>
          <w:i/>
          <w:szCs w:val="28"/>
        </w:rPr>
        <w:t>. Правительство Б. И. Морозова и И. Д. Милославского: итоги его деятельности.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>Патриарх Никон, его конфликт с царской властью. Раско</w:t>
      </w:r>
      <w:r>
        <w:rPr>
          <w:rFonts w:cs="Times New Roman"/>
          <w:szCs w:val="28"/>
        </w:rPr>
        <w:t xml:space="preserve">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Экономическое развитие России в XVII в</w:t>
      </w:r>
      <w:r>
        <w:rPr>
          <w:rFonts w:cs="Times New Roman"/>
          <w:i/>
          <w:szCs w:val="28"/>
        </w:rPr>
        <w:t>.</w:t>
      </w:r>
      <w:r>
        <w:rPr>
          <w:rFonts w:cs="Times New Roman"/>
          <w:szCs w:val="28"/>
        </w:rPr>
        <w:t xml:space="preserve"> Первые мануфактуры. Ярмарки. Укрепление внутренних торговых</w:t>
      </w:r>
      <w:r>
        <w:rPr>
          <w:rFonts w:cs="Times New Roman"/>
          <w:szCs w:val="28"/>
        </w:rPr>
        <w:t xml:space="preserve">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Социальная структура российского общества.</w:t>
      </w:r>
      <w:r>
        <w:rPr>
          <w:rFonts w:cs="Times New Roman"/>
          <w:szCs w:val="28"/>
        </w:rPr>
        <w:t xml:space="preserve"> Государев двор, служилый город, духовенство, торговые </w:t>
      </w:r>
      <w:r>
        <w:rPr>
          <w:rFonts w:cs="Times New Roman"/>
          <w:szCs w:val="28"/>
        </w:rPr>
        <w:t>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</w:t>
      </w:r>
      <w:r>
        <w:rPr>
          <w:rFonts w:cs="Times New Roman"/>
          <w:szCs w:val="28"/>
        </w:rPr>
        <w:t xml:space="preserve">тного права и территория его распространения. Денежная реформа 1654 г. Медный бунт. Побеги крестьян на Дон и в Сибирь. Восстание Степана Разина.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b/>
          <w:bCs/>
          <w:iCs/>
          <w:szCs w:val="28"/>
        </w:rPr>
        <w:t>Внешняя политика России в XVII в.</w:t>
      </w:r>
      <w:r>
        <w:rPr>
          <w:rFonts w:cs="Times New Roman"/>
          <w:b/>
          <w:bCs/>
          <w:i/>
          <w:iCs/>
          <w:szCs w:val="28"/>
        </w:rPr>
        <w:t xml:space="preserve"> </w:t>
      </w:r>
      <w:r>
        <w:rPr>
          <w:rFonts w:cs="Times New Roman"/>
          <w:szCs w:val="28"/>
        </w:rPr>
        <w:t xml:space="preserve">Возобновление </w:t>
      </w:r>
      <w:r>
        <w:rPr>
          <w:rFonts w:cs="Times New Roman"/>
          <w:szCs w:val="28"/>
        </w:rPr>
        <w:lastRenderedPageBreak/>
        <w:t>дипломатических контактов со странами Европы и Азии после Смут</w:t>
      </w:r>
      <w:r>
        <w:rPr>
          <w:rFonts w:cs="Times New Roman"/>
          <w:szCs w:val="28"/>
        </w:rPr>
        <w:t xml:space="preserve">ы. Смоленская война. Поляновский мир. </w:t>
      </w:r>
      <w:r>
        <w:rPr>
          <w:rFonts w:cs="Times New Roman"/>
          <w:i/>
          <w:szCs w:val="28"/>
        </w:rPr>
        <w:t>Контакты с православным населением Речи Посполитой: противодействие полонизации, распространению католичества.</w:t>
      </w:r>
      <w:r>
        <w:rPr>
          <w:rFonts w:cs="Times New Roman"/>
          <w:szCs w:val="28"/>
        </w:rPr>
        <w:t xml:space="preserve"> Контакты с Запорожской Сечью. Восстание Богдана Хмельницкого. Переяславская рада. Вхождение земель Войска З</w:t>
      </w:r>
      <w:r>
        <w:rPr>
          <w:rFonts w:cs="Times New Roman"/>
          <w:szCs w:val="28"/>
        </w:rPr>
        <w:t>апорожского в состав России. Война между Россией и Речью Посполитой 1654–1667 гг</w:t>
      </w:r>
      <w:r>
        <w:rPr>
          <w:rFonts w:cs="Times New Roman"/>
          <w:i/>
          <w:szCs w:val="28"/>
        </w:rPr>
        <w:t>. Андрусовское перемирие. Русско-шведская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</w:rPr>
        <w:t>война 1656—1658 гг. и ее результаты. Укрепление южных рубежей. Белгородская засечная черта.</w:t>
      </w:r>
      <w:r>
        <w:rPr>
          <w:rFonts w:cs="Times New Roman"/>
          <w:szCs w:val="28"/>
        </w:rPr>
        <w:t xml:space="preserve"> Конфликты с Османской империей. «Азовское </w:t>
      </w:r>
      <w:r>
        <w:rPr>
          <w:rFonts w:cs="Times New Roman"/>
          <w:szCs w:val="28"/>
        </w:rPr>
        <w:t xml:space="preserve">осадное сидение». </w:t>
      </w:r>
      <w:r>
        <w:rPr>
          <w:rFonts w:cs="Times New Roman"/>
          <w:i/>
          <w:szCs w:val="28"/>
        </w:rPr>
        <w:t xml:space="preserve">«Чигиринская война» и Бахчисарайский мирный договор. Отношения России со странами Западной Европы. Военные столкновения с маньчжурами и империей Цин.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Освоение новых территорий.</w:t>
      </w:r>
      <w:r>
        <w:rPr>
          <w:rFonts w:cs="Times New Roman"/>
          <w:szCs w:val="28"/>
        </w:rPr>
        <w:t xml:space="preserve"> Народы России в XVII в. Эпоха Великих географических открыти</w:t>
      </w:r>
      <w:r>
        <w:rPr>
          <w:rFonts w:cs="Times New Roman"/>
          <w:szCs w:val="28"/>
        </w:rPr>
        <w:t>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</w:t>
      </w:r>
      <w:r>
        <w:rPr>
          <w:rFonts w:cs="Times New Roman"/>
          <w:i/>
          <w:szCs w:val="28"/>
        </w:rPr>
        <w:t>. Калмыцкое ханство</w:t>
      </w:r>
      <w:r>
        <w:rPr>
          <w:rFonts w:cs="Times New Roman"/>
          <w:szCs w:val="28"/>
        </w:rPr>
        <w:t>. Ясачное налогообложение. Переселение русских на</w:t>
      </w:r>
      <w:r>
        <w:rPr>
          <w:rFonts w:cs="Times New Roman"/>
          <w:szCs w:val="28"/>
        </w:rPr>
        <w:t xml:space="preserve"> новые земли. </w:t>
      </w:r>
      <w:r>
        <w:rPr>
          <w:rFonts w:cs="Times New Roman"/>
          <w:i/>
          <w:szCs w:val="28"/>
        </w:rPr>
        <w:t xml:space="preserve">Миссионерство и христианизация. Межэтнические отношения. </w:t>
      </w:r>
      <w:r>
        <w:rPr>
          <w:rFonts w:cs="Times New Roman"/>
          <w:szCs w:val="28"/>
        </w:rPr>
        <w:t>Формирование многонациональной элиты.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Культурное пространство XVI–XVII вв.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i/>
          <w:szCs w:val="28"/>
        </w:rPr>
        <w:t xml:space="preserve">Изменения в картине мира человека в XVI–XVII вв. и повседневная жизнь. </w:t>
      </w:r>
      <w:r>
        <w:rPr>
          <w:rFonts w:cs="Times New Roman"/>
          <w:szCs w:val="28"/>
        </w:rPr>
        <w:t>Жилище и предметы быта. Семья и семей</w:t>
      </w:r>
      <w:r>
        <w:rPr>
          <w:rFonts w:cs="Times New Roman"/>
          <w:szCs w:val="28"/>
        </w:rPr>
        <w:t>ные отношения. Религия и суеверия. Проникновение элементов европейской культуры в быт высших слоев населения страны.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Архитектура. Дворцово-храмовый ансамбль Соборной площади в Москве. Шатровый стиль в архитектуре. </w:t>
      </w:r>
      <w:r>
        <w:rPr>
          <w:rFonts w:cs="Times New Roman"/>
          <w:i/>
          <w:szCs w:val="28"/>
        </w:rPr>
        <w:t>Антонио Солари, Алевиз Фрязин, Петрок Мало</w:t>
      </w:r>
      <w:r>
        <w:rPr>
          <w:rFonts w:cs="Times New Roman"/>
          <w:i/>
          <w:szCs w:val="28"/>
        </w:rPr>
        <w:t>й.</w:t>
      </w:r>
      <w:r>
        <w:rPr>
          <w:rFonts w:cs="Times New Roman"/>
          <w:iCs/>
          <w:szCs w:val="28"/>
        </w:rPr>
        <w:t xml:space="preserve"> </w:t>
      </w:r>
      <w:r>
        <w:rPr>
          <w:rFonts w:cs="Times New Roman"/>
          <w:i/>
          <w:szCs w:val="28"/>
        </w:rPr>
        <w:t>Собор Покрова на Рву.</w:t>
      </w:r>
      <w:r>
        <w:rPr>
          <w:rFonts w:cs="Times New Roman"/>
          <w:szCs w:val="28"/>
        </w:rPr>
        <w:t xml:space="preserve">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</w:t>
      </w:r>
      <w:r>
        <w:rPr>
          <w:rFonts w:cs="Times New Roman"/>
          <w:i/>
          <w:szCs w:val="28"/>
        </w:rPr>
        <w:t>Приказ каменных дел.</w:t>
      </w:r>
      <w:r>
        <w:rPr>
          <w:rFonts w:cs="Times New Roman"/>
          <w:szCs w:val="28"/>
        </w:rPr>
        <w:t xml:space="preserve"> Деревянное зодчество. Изобразительное искусство. Сим</w:t>
      </w:r>
      <w:r>
        <w:rPr>
          <w:rFonts w:cs="Times New Roman"/>
          <w:szCs w:val="28"/>
        </w:rPr>
        <w:t xml:space="preserve">он Ушаков. </w:t>
      </w:r>
      <w:r>
        <w:rPr>
          <w:rFonts w:cs="Times New Roman"/>
          <w:i/>
          <w:szCs w:val="28"/>
        </w:rPr>
        <w:t xml:space="preserve">Ярославская школа иконописи. Парсунная живопись.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Летописание и начало книгопечатания. Лицевой свод. Домострой. </w:t>
      </w:r>
      <w:r>
        <w:rPr>
          <w:rFonts w:cs="Times New Roman"/>
          <w:i/>
          <w:szCs w:val="28"/>
        </w:rPr>
        <w:t>Переписка Ивана Грозного с князем Андреем Курбским. Публицистика Смутного времени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>Усиление светского начала в российской культуре. С</w:t>
      </w:r>
      <w:r>
        <w:rPr>
          <w:rFonts w:cs="Times New Roman"/>
          <w:szCs w:val="28"/>
        </w:rPr>
        <w:t xml:space="preserve">имеон Полоцкий. </w:t>
      </w:r>
      <w:r>
        <w:rPr>
          <w:rFonts w:cs="Times New Roman"/>
          <w:i/>
          <w:szCs w:val="28"/>
        </w:rPr>
        <w:t xml:space="preserve">Немецкая слобода как проводник европейского культурного влияния. Посадская сатира XVII 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Развитие образования и научных знаний. Школы при Аптекарском и Посольском приказах. </w:t>
      </w:r>
      <w:r>
        <w:rPr>
          <w:rFonts w:cs="Times New Roman"/>
          <w:i/>
          <w:szCs w:val="28"/>
        </w:rPr>
        <w:t xml:space="preserve">«Синопсис» Иннокентия </w:t>
      </w:r>
      <w:r>
        <w:rPr>
          <w:rFonts w:cs="Times New Roman"/>
          <w:i/>
          <w:szCs w:val="28"/>
        </w:rPr>
        <w:lastRenderedPageBreak/>
        <w:t>Гизеля – первое учебное пособие по истории.</w:t>
      </w:r>
      <w:r>
        <w:rPr>
          <w:rFonts w:cs="Times New Roman"/>
          <w:i/>
          <w:szCs w:val="28"/>
        </w:rPr>
        <w:t xml:space="preserve">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b/>
          <w:bCs/>
          <w:iCs/>
          <w:szCs w:val="28"/>
        </w:rPr>
        <w:t>Наш край</w:t>
      </w:r>
      <w:r>
        <w:rPr>
          <w:rFonts w:cs="Times New Roman"/>
          <w:i/>
          <w:szCs w:val="28"/>
        </w:rPr>
        <w:t xml:space="preserve"> в XVI–XVII вв.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Обобщение</w:t>
      </w:r>
      <w:r>
        <w:rPr>
          <w:rFonts w:cs="Times New Roman"/>
          <w:szCs w:val="28"/>
        </w:rPr>
        <w:t>.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8 КЛАСС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caps/>
          <w:position w:val="6"/>
          <w:szCs w:val="28"/>
        </w:rPr>
      </w:pPr>
      <w:r>
        <w:rPr>
          <w:rFonts w:cs="Times New Roman"/>
          <w:b/>
          <w:bCs/>
          <w:caps/>
          <w:position w:val="6"/>
          <w:szCs w:val="28"/>
        </w:rPr>
        <w:t xml:space="preserve">Всеобщая история. История Нового времени. XVIII </w:t>
      </w:r>
      <w:r>
        <w:rPr>
          <w:rFonts w:cs="Times New Roman"/>
          <w:b/>
          <w:bCs/>
          <w:position w:val="6"/>
          <w:szCs w:val="28"/>
        </w:rPr>
        <w:t>в</w:t>
      </w:r>
      <w:r>
        <w:rPr>
          <w:rFonts w:cs="Times New Roman"/>
          <w:b/>
          <w:bCs/>
          <w:caps/>
          <w:position w:val="6"/>
          <w:szCs w:val="28"/>
        </w:rPr>
        <w:t xml:space="preserve">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Введение</w:t>
      </w:r>
      <w:r>
        <w:rPr>
          <w:rFonts w:cs="Times New Roman"/>
          <w:szCs w:val="28"/>
        </w:rPr>
        <w:t>.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Век Просвещения.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r>
        <w:rPr>
          <w:rFonts w:cs="Times New Roman"/>
          <w:i/>
          <w:szCs w:val="28"/>
        </w:rPr>
        <w:t xml:space="preserve">Дж. Локк и Т. Гоббс. </w:t>
      </w:r>
      <w:r>
        <w:rPr>
          <w:rFonts w:cs="Times New Roman"/>
          <w:szCs w:val="28"/>
        </w:rPr>
        <w:t>Секуляризация (обмирщение) сознания</w:t>
      </w:r>
      <w:r>
        <w:rPr>
          <w:rFonts w:cs="Times New Roman"/>
          <w:i/>
          <w:szCs w:val="28"/>
        </w:rPr>
        <w:t>. Культ Разума. Франция – центр Просвещения.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</w:rPr>
        <w:t xml:space="preserve">Философские и политические идеи Ф. М. Вольтера, Ш. Л. Монтескье, Ж. Ж. Руссо. «Энциклопедия» (Д. Дидро, Ж. Д’ Аламбер). </w:t>
      </w:r>
      <w:r>
        <w:rPr>
          <w:rFonts w:cs="Times New Roman"/>
          <w:szCs w:val="28"/>
        </w:rPr>
        <w:t>Германское Просвещение. Распростран</w:t>
      </w:r>
      <w:r>
        <w:rPr>
          <w:rFonts w:cs="Times New Roman"/>
          <w:szCs w:val="28"/>
        </w:rPr>
        <w:t xml:space="preserve">ение идей Просвещения в Америке. Влияние просветителей на изменение представлений об отношениях власти и общества. «Союз королей и философов».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Государства Европы в XVIII в.</w:t>
      </w:r>
      <w:r>
        <w:rPr>
          <w:rFonts w:cs="Times New Roman"/>
          <w:position w:val="6"/>
          <w:szCs w:val="28"/>
        </w:rPr>
        <w:t xml:space="preserve">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Монархии в Европе XVIII в</w:t>
      </w:r>
      <w:r>
        <w:rPr>
          <w:rFonts w:cs="Times New Roman"/>
          <w:i/>
          <w:szCs w:val="28"/>
        </w:rPr>
        <w:t>.:</w:t>
      </w:r>
      <w:r>
        <w:rPr>
          <w:rFonts w:cs="Times New Roman"/>
          <w:szCs w:val="28"/>
        </w:rPr>
        <w:t xml:space="preserve"> абсолютные и парламентские монархии. Просвещенный аб</w:t>
      </w:r>
      <w:r>
        <w:rPr>
          <w:rFonts w:cs="Times New Roman"/>
          <w:szCs w:val="28"/>
        </w:rPr>
        <w:t xml:space="preserve">солютизм: правители, идеи, практика. Политика в отношении сословий: старые порядки и новые веяния. Государство и Церковь. Секуляризация церковных земель. Экономическая политика власти. Меркантилизм.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Великобритания в XVIII в</w:t>
      </w:r>
      <w:r>
        <w:rPr>
          <w:rFonts w:cs="Times New Roman"/>
          <w:i/>
          <w:iCs/>
          <w:szCs w:val="28"/>
        </w:rPr>
        <w:t>.</w:t>
      </w:r>
      <w:r>
        <w:rPr>
          <w:rFonts w:cs="Times New Roman"/>
          <w:szCs w:val="28"/>
        </w:rPr>
        <w:t xml:space="preserve"> Королевская власть и парламент</w:t>
      </w:r>
      <w:r>
        <w:rPr>
          <w:rFonts w:cs="Times New Roman"/>
          <w:szCs w:val="28"/>
        </w:rPr>
        <w:t xml:space="preserve">. </w:t>
      </w:r>
      <w:r>
        <w:rPr>
          <w:rFonts w:cs="Times New Roman"/>
          <w:i/>
          <w:szCs w:val="28"/>
        </w:rPr>
        <w:t>Тори и виги. Предпосылки промышленного переворота в Англии.</w:t>
      </w:r>
      <w:r>
        <w:rPr>
          <w:rFonts w:cs="Times New Roman"/>
          <w:iCs/>
          <w:szCs w:val="28"/>
        </w:rPr>
        <w:t xml:space="preserve"> </w:t>
      </w:r>
      <w:r>
        <w:rPr>
          <w:rFonts w:cs="Times New Roman"/>
          <w:i/>
          <w:szCs w:val="28"/>
        </w:rPr>
        <w:t>Технические изобретения и создание первых машин. Появление фабрик, замена ручного труда машинным.</w:t>
      </w:r>
      <w:r>
        <w:rPr>
          <w:rFonts w:cs="Times New Roman"/>
          <w:szCs w:val="28"/>
        </w:rPr>
        <w:t xml:space="preserve"> Социальные и экономические последствия промышленного переворота. Условия труда и быта фабричных </w:t>
      </w:r>
      <w:r>
        <w:rPr>
          <w:rFonts w:cs="Times New Roman"/>
          <w:szCs w:val="28"/>
        </w:rPr>
        <w:t xml:space="preserve">рабочих. Движения протеста. Луддизм.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Франция</w:t>
      </w:r>
      <w:r>
        <w:rPr>
          <w:rFonts w:cs="Times New Roman"/>
          <w:i/>
          <w:szCs w:val="28"/>
        </w:rPr>
        <w:t>.</w:t>
      </w:r>
      <w:r>
        <w:rPr>
          <w:rFonts w:cs="Times New Roman"/>
          <w:szCs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b/>
          <w:bCs/>
          <w:iCs/>
          <w:szCs w:val="28"/>
        </w:rPr>
        <w:t>Германские государства, монархия Габсбургов, итальянские земли в XVIII в.</w:t>
      </w:r>
      <w:r>
        <w:rPr>
          <w:rFonts w:cs="Times New Roman"/>
          <w:i/>
          <w:szCs w:val="28"/>
        </w:rPr>
        <w:t xml:space="preserve"> Р</w:t>
      </w:r>
      <w:r>
        <w:rPr>
          <w:rFonts w:cs="Times New Roman"/>
          <w:szCs w:val="28"/>
        </w:rPr>
        <w:t>аздробленность Гер</w:t>
      </w:r>
      <w:r>
        <w:rPr>
          <w:rFonts w:cs="Times New Roman"/>
          <w:szCs w:val="28"/>
        </w:rPr>
        <w:t xml:space="preserve">мании. Возвышение Пруссии. Фридрих II Великий. Габсбургская монархия в XVIII в. Правление Марии Терезии и Иосифа II. Реформы просвещенного абсолютизма. </w:t>
      </w:r>
      <w:r>
        <w:rPr>
          <w:rFonts w:cs="Times New Roman"/>
          <w:i/>
          <w:szCs w:val="28"/>
        </w:rPr>
        <w:t xml:space="preserve">Итальянские государства: политическая раздробленность. Усиление власти Габсбургов над </w:t>
      </w:r>
      <w:r>
        <w:rPr>
          <w:rFonts w:cs="Times New Roman"/>
          <w:i/>
          <w:szCs w:val="28"/>
        </w:rPr>
        <w:lastRenderedPageBreak/>
        <w:t>частью итальянских</w:t>
      </w:r>
      <w:r>
        <w:rPr>
          <w:rFonts w:cs="Times New Roman"/>
          <w:i/>
          <w:szCs w:val="28"/>
        </w:rPr>
        <w:t xml:space="preserve"> земель.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b/>
          <w:bCs/>
          <w:iCs/>
          <w:szCs w:val="28"/>
        </w:rPr>
        <w:t>Государства Пиренейского полуострова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 xml:space="preserve">Испания: проблемы внутреннего развития, ослабление международных позиций. Реформы в правление Карла III. Попытки проведения реформ в Португалии. </w:t>
      </w:r>
      <w:r>
        <w:rPr>
          <w:rFonts w:cs="Times New Roman"/>
          <w:i/>
          <w:szCs w:val="28"/>
        </w:rPr>
        <w:t>Управление колониальными владениями Испании и Португалии в Южно</w:t>
      </w:r>
      <w:r>
        <w:rPr>
          <w:rFonts w:cs="Times New Roman"/>
          <w:i/>
          <w:szCs w:val="28"/>
        </w:rPr>
        <w:t xml:space="preserve">й Америке. Недовольство населения колоний политикой метрополий.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Британские колонии в Северной Америке: борьба за независимость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</w:t>
      </w:r>
      <w:r>
        <w:rPr>
          <w:rFonts w:cs="Times New Roman"/>
          <w:szCs w:val="28"/>
        </w:rPr>
        <w:t xml:space="preserve">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</w:t>
      </w:r>
      <w:r>
        <w:rPr>
          <w:rFonts w:cs="Times New Roman"/>
          <w:szCs w:val="28"/>
        </w:rPr>
        <w:t>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</w:t>
      </w:r>
      <w:r>
        <w:rPr>
          <w:rFonts w:cs="Times New Roman"/>
          <w:szCs w:val="28"/>
        </w:rPr>
        <w:t xml:space="preserve"> о правах (1791). Значение завоевания североамериканскими штатами независимости.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Французская революция конца XVIII 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</w:t>
      </w:r>
      <w:r>
        <w:rPr>
          <w:rFonts w:cs="Times New Roman"/>
          <w:i/>
          <w:szCs w:val="28"/>
        </w:rPr>
        <w:t>Политичес</w:t>
      </w:r>
      <w:r>
        <w:rPr>
          <w:rFonts w:cs="Times New Roman"/>
          <w:i/>
          <w:szCs w:val="28"/>
        </w:rPr>
        <w:t>кие течения и деятели революции (Ж. Ж. Дантон, Ж. П. Марат).</w:t>
      </w:r>
      <w:r>
        <w:rPr>
          <w:rFonts w:cs="Times New Roman"/>
          <w:szCs w:val="28"/>
        </w:rPr>
        <w:t xml:space="preserve"> Упразднение монархии и провозглашение республики. </w:t>
      </w:r>
      <w:r>
        <w:rPr>
          <w:rFonts w:cs="Times New Roman"/>
          <w:i/>
          <w:szCs w:val="28"/>
        </w:rPr>
        <w:t xml:space="preserve">Вареннский кризис. </w:t>
      </w:r>
      <w:r>
        <w:rPr>
          <w:rFonts w:cs="Times New Roman"/>
          <w:szCs w:val="28"/>
        </w:rPr>
        <w:t>Начало войн против европейских монархов. Казнь короля</w:t>
      </w:r>
      <w:r>
        <w:rPr>
          <w:rFonts w:cs="Times New Roman"/>
          <w:i/>
          <w:szCs w:val="28"/>
        </w:rPr>
        <w:t>. Вандея.</w:t>
      </w:r>
      <w:r>
        <w:rPr>
          <w:rFonts w:cs="Times New Roman"/>
          <w:szCs w:val="28"/>
        </w:rPr>
        <w:t xml:space="preserve">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</w:t>
      </w:r>
      <w:r>
        <w:rPr>
          <w:rFonts w:cs="Times New Roman"/>
          <w:i/>
          <w:szCs w:val="28"/>
        </w:rPr>
        <w:t>Термидорианский переворот (27 ию</w:t>
      </w:r>
      <w:r>
        <w:rPr>
          <w:rFonts w:cs="Times New Roman"/>
          <w:i/>
          <w:szCs w:val="28"/>
        </w:rPr>
        <w:t>ля 1794 г.).</w:t>
      </w:r>
      <w:r>
        <w:rPr>
          <w:rFonts w:cs="Times New Roman"/>
          <w:szCs w:val="28"/>
        </w:rPr>
        <w:t xml:space="preserve">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Европейская культура в XVIII 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pacing w:val="2"/>
          <w:szCs w:val="28"/>
        </w:rPr>
      </w:pPr>
      <w:r>
        <w:rPr>
          <w:rFonts w:cs="Times New Roman"/>
          <w:spacing w:val="2"/>
          <w:szCs w:val="28"/>
        </w:rPr>
        <w:t>Развитие науки. Новая картина мира в трудах мат</w:t>
      </w:r>
      <w:r>
        <w:rPr>
          <w:rFonts w:cs="Times New Roman"/>
          <w:spacing w:val="2"/>
          <w:szCs w:val="28"/>
        </w:rPr>
        <w:t xml:space="preserve">ематиков, физиков, астрономов. Достижения в естественных науках и медицине. Продолжение географических открытий. Распространение образования. Литература XVIII в.: жанры, </w:t>
      </w:r>
      <w:r>
        <w:rPr>
          <w:rFonts w:cs="Times New Roman"/>
          <w:spacing w:val="2"/>
          <w:szCs w:val="28"/>
        </w:rPr>
        <w:lastRenderedPageBreak/>
        <w:t>писатели, великие романы. Художественные стили: классицизм, барокко, рококо. Музыка ду</w:t>
      </w:r>
      <w:r>
        <w:rPr>
          <w:rFonts w:cs="Times New Roman"/>
          <w:spacing w:val="2"/>
          <w:szCs w:val="28"/>
        </w:rPr>
        <w:t xml:space="preserve">ховная и светская. Театр: жанры, популярные авторы, произведения. Сословный характер культуры. Повседневная жизнь обитателей городов и деревень.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Международные отношения в XVIII 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Посполитой. Войны антифранцузских коалиций прот</w:t>
      </w:r>
      <w:r>
        <w:rPr>
          <w:rFonts w:cs="Times New Roman"/>
          <w:szCs w:val="28"/>
        </w:rPr>
        <w:t xml:space="preserve">ив революционной Франции. Колониальные захваты европейских держав.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Страны Востока в XVIII в.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Османская империя:</w:t>
      </w:r>
      <w:r>
        <w:rPr>
          <w:rFonts w:cs="Times New Roman"/>
          <w:szCs w:val="28"/>
        </w:rPr>
        <w:t xml:space="preserve"> от могущества к упадку. Положение населения. Попытки проведения реформ</w:t>
      </w:r>
      <w:r>
        <w:rPr>
          <w:rFonts w:cs="Times New Roman"/>
          <w:i/>
          <w:szCs w:val="28"/>
        </w:rPr>
        <w:t xml:space="preserve">; Селим III. </w:t>
      </w:r>
      <w:r>
        <w:rPr>
          <w:rFonts w:cs="Times New Roman"/>
          <w:b/>
          <w:bCs/>
          <w:iCs/>
          <w:szCs w:val="28"/>
        </w:rPr>
        <w:t>Индия</w:t>
      </w:r>
      <w:r>
        <w:rPr>
          <w:rFonts w:cs="Times New Roman"/>
          <w:b/>
          <w:bCs/>
          <w:i/>
          <w:iCs/>
          <w:szCs w:val="28"/>
        </w:rPr>
        <w:t>.</w:t>
      </w:r>
      <w:r>
        <w:rPr>
          <w:rFonts w:cs="Times New Roman"/>
          <w:szCs w:val="28"/>
        </w:rPr>
        <w:t xml:space="preserve"> Ослабление империи Великих Моголов. Борьба европейце</w:t>
      </w:r>
      <w:r>
        <w:rPr>
          <w:rFonts w:cs="Times New Roman"/>
          <w:szCs w:val="28"/>
        </w:rPr>
        <w:t xml:space="preserve">в за владения в Индии. Утверждение британского владычества. </w:t>
      </w:r>
      <w:r>
        <w:rPr>
          <w:rFonts w:cs="Times New Roman"/>
          <w:b/>
          <w:bCs/>
          <w:iCs/>
          <w:szCs w:val="28"/>
        </w:rPr>
        <w:t>Китай</w:t>
      </w:r>
      <w:r>
        <w:rPr>
          <w:rFonts w:cs="Times New Roman"/>
          <w:i/>
          <w:szCs w:val="28"/>
        </w:rPr>
        <w:t>.</w:t>
      </w:r>
      <w:r>
        <w:rPr>
          <w:rFonts w:cs="Times New Roman"/>
          <w:szCs w:val="28"/>
        </w:rPr>
        <w:t xml:space="preserve">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</w:t>
      </w:r>
      <w:r>
        <w:rPr>
          <w:rFonts w:cs="Times New Roman"/>
          <w:b/>
          <w:bCs/>
          <w:iCs/>
          <w:szCs w:val="28"/>
        </w:rPr>
        <w:t>Япония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в XVIII в. Сег</w:t>
      </w:r>
      <w:r>
        <w:rPr>
          <w:rFonts w:cs="Times New Roman"/>
          <w:szCs w:val="28"/>
        </w:rPr>
        <w:t xml:space="preserve">уны и дайме. Положение сословий. Культура стран Востока в XVIII 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Обобщение</w:t>
      </w:r>
      <w:r>
        <w:rPr>
          <w:rFonts w:cs="Times New Roman"/>
          <w:szCs w:val="28"/>
        </w:rPr>
        <w:t>. Историческое и культурное наследие XVIII в.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caps/>
          <w:position w:val="6"/>
          <w:szCs w:val="28"/>
        </w:rPr>
      </w:pPr>
      <w:r>
        <w:rPr>
          <w:rFonts w:cs="Times New Roman"/>
          <w:b/>
          <w:bCs/>
          <w:caps/>
          <w:position w:val="6"/>
          <w:szCs w:val="28"/>
        </w:rPr>
        <w:t xml:space="preserve">История России. Россия в конце XVII – XVIII </w:t>
      </w:r>
      <w:r>
        <w:rPr>
          <w:rFonts w:cs="Times New Roman"/>
          <w:b/>
          <w:bCs/>
          <w:position w:val="6"/>
          <w:szCs w:val="28"/>
        </w:rPr>
        <w:t>в.</w:t>
      </w:r>
      <w:r>
        <w:rPr>
          <w:rFonts w:cs="Times New Roman"/>
          <w:b/>
          <w:bCs/>
          <w:caps/>
          <w:position w:val="6"/>
          <w:szCs w:val="28"/>
        </w:rPr>
        <w:t xml:space="preserve">: </w:t>
      </w: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caps/>
          <w:position w:val="6"/>
          <w:szCs w:val="28"/>
        </w:rPr>
      </w:pPr>
      <w:r>
        <w:rPr>
          <w:rFonts w:cs="Times New Roman"/>
          <w:b/>
          <w:bCs/>
          <w:caps/>
          <w:position w:val="6"/>
          <w:szCs w:val="28"/>
        </w:rPr>
        <w:t xml:space="preserve">от царства к империи </w:t>
      </w:r>
    </w:p>
    <w:p w:rsidR="00547AA0" w:rsidRDefault="00547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szCs w:val="28"/>
        </w:rPr>
      </w:pP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Введение</w:t>
      </w:r>
      <w:r>
        <w:rPr>
          <w:rFonts w:cs="Times New Roman"/>
          <w:szCs w:val="28"/>
        </w:rPr>
        <w:t>.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Россия в эпоху преобразований Петра I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pacing w:val="2"/>
          <w:szCs w:val="28"/>
        </w:rPr>
      </w:pPr>
      <w:r>
        <w:rPr>
          <w:rFonts w:cs="Times New Roman"/>
          <w:b/>
          <w:bCs/>
          <w:iCs/>
          <w:spacing w:val="2"/>
          <w:szCs w:val="28"/>
        </w:rPr>
        <w:t>Причины и п</w:t>
      </w:r>
      <w:r>
        <w:rPr>
          <w:rFonts w:cs="Times New Roman"/>
          <w:b/>
          <w:bCs/>
          <w:iCs/>
          <w:spacing w:val="2"/>
          <w:szCs w:val="28"/>
        </w:rPr>
        <w:t>редпосылки преобразований</w:t>
      </w:r>
      <w:r>
        <w:rPr>
          <w:rFonts w:cs="Times New Roman"/>
          <w:i/>
          <w:iCs/>
          <w:spacing w:val="2"/>
          <w:szCs w:val="28"/>
        </w:rPr>
        <w:t>.</w:t>
      </w:r>
      <w:r>
        <w:rPr>
          <w:rFonts w:cs="Times New Roman"/>
          <w:spacing w:val="2"/>
          <w:szCs w:val="28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r>
        <w:rPr>
          <w:rFonts w:cs="Times New Roman"/>
          <w:i/>
          <w:spacing w:val="2"/>
          <w:szCs w:val="28"/>
        </w:rPr>
        <w:t>Хованщина. Первые шаги на пути преобразований.</w:t>
      </w:r>
      <w:r>
        <w:rPr>
          <w:rFonts w:cs="Times New Roman"/>
          <w:spacing w:val="2"/>
          <w:szCs w:val="28"/>
        </w:rPr>
        <w:t xml:space="preserve"> Азовские походы. Великое посольство и его значение. Сподвижники Петра I.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Экономическая политика.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</w:rPr>
        <w:t>Строительство заводов и мануфактур, верфей. Создание базы металлургической индустрии на Урале. Оружейные заводы и корабельные верфи</w:t>
      </w:r>
      <w:r>
        <w:rPr>
          <w:rFonts w:cs="Times New Roman"/>
          <w:szCs w:val="28"/>
        </w:rPr>
        <w:t xml:space="preserve">. </w:t>
      </w:r>
      <w:r>
        <w:rPr>
          <w:rFonts w:cs="Times New Roman"/>
          <w:i/>
          <w:szCs w:val="28"/>
        </w:rPr>
        <w:t>Роль государства в созда</w:t>
      </w:r>
      <w:r>
        <w:rPr>
          <w:rFonts w:cs="Times New Roman"/>
          <w:i/>
          <w:szCs w:val="28"/>
        </w:rPr>
        <w:t>нии промышленности. Преобладание крепостного и подневольного труда.</w:t>
      </w:r>
      <w:r>
        <w:rPr>
          <w:rFonts w:cs="Times New Roman"/>
          <w:szCs w:val="28"/>
        </w:rPr>
        <w:t xml:space="preserve"> Принципы меркантилизма и протекционизма. Таможенный тариф 1724 г</w:t>
      </w:r>
      <w:r>
        <w:rPr>
          <w:rFonts w:cs="Times New Roman"/>
          <w:i/>
          <w:szCs w:val="28"/>
        </w:rPr>
        <w:t xml:space="preserve">. Введение подушной </w:t>
      </w:r>
      <w:r>
        <w:rPr>
          <w:rFonts w:cs="Times New Roman"/>
          <w:i/>
          <w:szCs w:val="28"/>
        </w:rPr>
        <w:lastRenderedPageBreak/>
        <w:t>подати.</w:t>
      </w:r>
      <w:r>
        <w:rPr>
          <w:rFonts w:cs="Times New Roman"/>
          <w:szCs w:val="28"/>
        </w:rPr>
        <w:t xml:space="preserve">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Социальная политика.</w:t>
      </w:r>
      <w:r>
        <w:rPr>
          <w:rFonts w:cs="Times New Roman"/>
          <w:szCs w:val="28"/>
        </w:rPr>
        <w:t xml:space="preserve"> Консолидация дворянского сословия, повышение его роли в управлении страной</w:t>
      </w:r>
      <w:r>
        <w:rPr>
          <w:rFonts w:cs="Times New Roman"/>
          <w:szCs w:val="28"/>
        </w:rPr>
        <w:t xml:space="preserve">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Реформы управления</w:t>
      </w:r>
      <w:r>
        <w:rPr>
          <w:rFonts w:cs="Times New Roman"/>
          <w:szCs w:val="28"/>
        </w:rPr>
        <w:t>. Р</w:t>
      </w:r>
      <w:r>
        <w:rPr>
          <w:rFonts w:cs="Times New Roman"/>
          <w:szCs w:val="28"/>
        </w:rPr>
        <w:t xml:space="preserve">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Первые гвардей</w:t>
      </w:r>
      <w:r>
        <w:rPr>
          <w:rFonts w:cs="Times New Roman"/>
          <w:szCs w:val="28"/>
        </w:rPr>
        <w:t>ские полки</w:t>
      </w:r>
      <w:r>
        <w:rPr>
          <w:rFonts w:cs="Times New Roman"/>
          <w:b/>
          <w:i/>
          <w:szCs w:val="28"/>
        </w:rPr>
        <w:t xml:space="preserve">. </w:t>
      </w:r>
      <w:r>
        <w:rPr>
          <w:rFonts w:cs="Times New Roman"/>
          <w:bCs/>
          <w:iCs/>
          <w:szCs w:val="28"/>
        </w:rPr>
        <w:t>Создание регулярной армии, военного флота</w:t>
      </w:r>
      <w:r>
        <w:rPr>
          <w:rFonts w:cs="Times New Roman"/>
          <w:szCs w:val="28"/>
        </w:rPr>
        <w:t xml:space="preserve">. Рекрутские наборы.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Церковная реформа</w:t>
      </w:r>
      <w:r>
        <w:rPr>
          <w:rFonts w:cs="Times New Roman"/>
          <w:szCs w:val="28"/>
        </w:rPr>
        <w:t xml:space="preserve">. Упразднение патриаршества, учреждение синода. Положение инославных конфессий.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Оппозиция реформам Петра I</w:t>
      </w:r>
      <w:r>
        <w:rPr>
          <w:rFonts w:cs="Times New Roman"/>
          <w:i/>
          <w:szCs w:val="28"/>
        </w:rPr>
        <w:t>.</w:t>
      </w:r>
      <w:r>
        <w:rPr>
          <w:rFonts w:cs="Times New Roman"/>
          <w:szCs w:val="28"/>
        </w:rPr>
        <w:t xml:space="preserve"> Социальные движения в первой четверти XVIII в. Восстани</w:t>
      </w:r>
      <w:r>
        <w:rPr>
          <w:rFonts w:cs="Times New Roman"/>
          <w:szCs w:val="28"/>
        </w:rPr>
        <w:t xml:space="preserve">я в Астрахани, Башкирии, на Дону. Дело царевича Алексея.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Внешняя политика</w:t>
      </w:r>
      <w:r>
        <w:rPr>
          <w:rFonts w:cs="Times New Roman"/>
          <w:szCs w:val="28"/>
        </w:rPr>
        <w:t xml:space="preserve">. Северная война. Причины и цели войны. Неудачи в начале войны и их преодоление. Битва при д. Лесной и победа под Полтавой. Прутский поход. </w:t>
      </w:r>
      <w:r>
        <w:rPr>
          <w:rFonts w:cs="Times New Roman"/>
          <w:i/>
          <w:szCs w:val="28"/>
        </w:rPr>
        <w:t>Борьба за гегемонию на Балтике. Сражения у</w:t>
      </w:r>
      <w:r>
        <w:rPr>
          <w:rFonts w:cs="Times New Roman"/>
          <w:i/>
          <w:szCs w:val="28"/>
        </w:rPr>
        <w:t xml:space="preserve"> м. Гангут и о. Гренгам. </w:t>
      </w:r>
      <w:r>
        <w:rPr>
          <w:rFonts w:cs="Times New Roman"/>
          <w:szCs w:val="28"/>
        </w:rPr>
        <w:t>Ништадтский мир и его последствия</w:t>
      </w:r>
      <w:r>
        <w:rPr>
          <w:rFonts w:cs="Times New Roman"/>
          <w:i/>
          <w:szCs w:val="28"/>
        </w:rPr>
        <w:t>. Закрепление России на берегах Балтики.</w:t>
      </w:r>
      <w:r>
        <w:rPr>
          <w:rFonts w:cs="Times New Roman"/>
          <w:szCs w:val="28"/>
        </w:rPr>
        <w:t xml:space="preserve"> Провозглашение России империей. Каспийский поход Петра I.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b/>
          <w:bCs/>
          <w:iCs/>
          <w:szCs w:val="28"/>
        </w:rPr>
        <w:t>Преобразования Петра I в области культуры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Доминирование светского начала в культурной политике. Вл</w:t>
      </w:r>
      <w:r>
        <w:rPr>
          <w:rFonts w:cs="Times New Roman"/>
          <w:szCs w:val="28"/>
        </w:rPr>
        <w:t xml:space="preserve">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</w:t>
      </w:r>
      <w:r>
        <w:rPr>
          <w:rFonts w:cs="Times New Roman"/>
          <w:szCs w:val="28"/>
        </w:rPr>
        <w:t xml:space="preserve">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i/>
          <w:szCs w:val="28"/>
        </w:rPr>
        <w:t>Повседневная жизнь и быт правящей элиты и основной массы</w:t>
      </w:r>
      <w:r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i/>
          <w:szCs w:val="28"/>
        </w:rPr>
        <w:t>насел</w:t>
      </w:r>
      <w:r>
        <w:rPr>
          <w:rFonts w:cs="Times New Roman"/>
          <w:szCs w:val="28"/>
        </w:rPr>
        <w:t>ения. Перемены в образе жизни российского дворянства</w:t>
      </w:r>
      <w:r>
        <w:rPr>
          <w:rFonts w:cs="Times New Roman"/>
          <w:i/>
          <w:szCs w:val="28"/>
        </w:rPr>
        <w:t xml:space="preserve">. </w:t>
      </w:r>
      <w:r>
        <w:rPr>
          <w:rFonts w:cs="Times New Roman"/>
          <w:i/>
          <w:szCs w:val="28"/>
        </w:rPr>
        <w:t>«Юности честное зерцало». Новые формы общения в дворянской среде</w:t>
      </w:r>
      <w:r>
        <w:rPr>
          <w:rFonts w:cs="Times New Roman"/>
          <w:szCs w:val="28"/>
        </w:rPr>
        <w:t>.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 xml:space="preserve">Ассамблеи, балы, светские государственные праздники. Европейский стиль в одежде, развлечениях, питании. Изменения в положении женщин.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Итоги, последствия и значение петровских преобразований</w:t>
      </w:r>
      <w:r>
        <w:rPr>
          <w:rFonts w:cs="Times New Roman"/>
          <w:szCs w:val="28"/>
        </w:rPr>
        <w:t>. Образ Петра I в русской культуре.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lastRenderedPageBreak/>
        <w:t xml:space="preserve">Россия после Петра I. Дворцовые перевороты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</w:t>
      </w:r>
      <w:r>
        <w:rPr>
          <w:rFonts w:cs="Times New Roman"/>
          <w:szCs w:val="28"/>
        </w:rPr>
        <w:t xml:space="preserve">И. Остермана, А. П. Волынского, Б. Х. Миниха в управлении и политической жизни страны.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Cs/>
          <w:szCs w:val="28"/>
        </w:rPr>
      </w:pPr>
      <w:r>
        <w:rPr>
          <w:rFonts w:cs="Times New Roman"/>
          <w:szCs w:val="28"/>
        </w:rPr>
        <w:t xml:space="preserve">Укрепление границ империи на восточной и юго-восточной окраинах. </w:t>
      </w:r>
      <w:r>
        <w:rPr>
          <w:rFonts w:cs="Times New Roman"/>
          <w:i/>
          <w:szCs w:val="28"/>
        </w:rPr>
        <w:t>Переход Младшего жуза под суверенитет Российской империи. Война с Османской империей.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Россия при Елизав</w:t>
      </w:r>
      <w:r>
        <w:rPr>
          <w:rFonts w:cs="Times New Roman"/>
          <w:b/>
          <w:bCs/>
          <w:iCs/>
          <w:szCs w:val="28"/>
        </w:rPr>
        <w:t>ете Петровне</w:t>
      </w:r>
      <w:r>
        <w:rPr>
          <w:rFonts w:cs="Times New Roman"/>
          <w:szCs w:val="28"/>
        </w:rPr>
        <w:t>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</w:t>
      </w:r>
      <w:r>
        <w:rPr>
          <w:rFonts w:cs="Times New Roman"/>
          <w:szCs w:val="28"/>
        </w:rPr>
        <w:t xml:space="preserve">ние Московского университета. М. В. Ломоносов и И. И. Шувалов. Россия в международных конфликтах 1740–1750-х гг. Участие в Семилетней войне.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Петр III</w:t>
      </w:r>
      <w:r>
        <w:rPr>
          <w:rFonts w:cs="Times New Roman"/>
          <w:i/>
          <w:szCs w:val="28"/>
        </w:rPr>
        <w:t>.</w:t>
      </w:r>
      <w:r>
        <w:rPr>
          <w:rFonts w:cs="Times New Roman"/>
          <w:szCs w:val="28"/>
        </w:rPr>
        <w:t xml:space="preserve"> Манифест о вольности дворянства. Причины переворота 28 июня 1762 г.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Россия в 1760–1790-х гг. </w:t>
      </w: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Правлени</w:t>
      </w:r>
      <w:r>
        <w:rPr>
          <w:rFonts w:cs="Times New Roman"/>
          <w:b/>
          <w:bCs/>
          <w:position w:val="6"/>
          <w:szCs w:val="28"/>
        </w:rPr>
        <w:t xml:space="preserve">е Екатерины II и Павла I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Cs/>
          <w:szCs w:val="28"/>
        </w:rPr>
      </w:pPr>
      <w:r>
        <w:rPr>
          <w:rFonts w:cs="Times New Roman"/>
          <w:b/>
          <w:bCs/>
          <w:iCs/>
          <w:szCs w:val="28"/>
        </w:rPr>
        <w:t>Внутренняя политика Екатерины II</w:t>
      </w:r>
      <w:r>
        <w:rPr>
          <w:rFonts w:cs="Times New Roman"/>
          <w:i/>
          <w:szCs w:val="28"/>
        </w:rPr>
        <w:t xml:space="preserve">. </w:t>
      </w:r>
      <w:r>
        <w:rPr>
          <w:rFonts w:cs="Times New Roman"/>
          <w:szCs w:val="28"/>
        </w:rPr>
        <w:t>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>
        <w:rPr>
          <w:rFonts w:cs="Times New Roman"/>
          <w:szCs w:val="28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— «первенствующее сословие» империи</w:t>
      </w:r>
      <w:r>
        <w:rPr>
          <w:rFonts w:cs="Times New Roman"/>
          <w:i/>
          <w:szCs w:val="28"/>
        </w:rPr>
        <w:t>. Прив</w:t>
      </w:r>
      <w:r>
        <w:rPr>
          <w:rFonts w:cs="Times New Roman"/>
          <w:i/>
          <w:szCs w:val="28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</w:t>
      </w:r>
      <w:r>
        <w:rPr>
          <w:rFonts w:cs="Times New Roman"/>
          <w:iCs/>
          <w:szCs w:val="28"/>
        </w:rPr>
        <w:t xml:space="preserve">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Национальная политика и народы России в XVIII в</w:t>
      </w:r>
      <w:r>
        <w:rPr>
          <w:rFonts w:cs="Times New Roman"/>
          <w:i/>
          <w:szCs w:val="28"/>
        </w:rPr>
        <w:t>. Унификация уп</w:t>
      </w:r>
      <w:r>
        <w:rPr>
          <w:rFonts w:cs="Times New Roman"/>
          <w:i/>
          <w:szCs w:val="28"/>
        </w:rPr>
        <w:t>равления на окраинах империи</w:t>
      </w:r>
      <w:r>
        <w:rPr>
          <w:rFonts w:cs="Times New Roman"/>
          <w:szCs w:val="28"/>
        </w:rPr>
        <w:t xml:space="preserve">. Ликвидация гетманства на Левобережной Украине и Войска Запорожского. </w:t>
      </w:r>
      <w:r>
        <w:rPr>
          <w:rFonts w:cs="Times New Roman"/>
          <w:i/>
          <w:szCs w:val="28"/>
        </w:rPr>
        <w:t xml:space="preserve">Формирование Кубанского казачества. </w:t>
      </w:r>
      <w:r>
        <w:rPr>
          <w:rFonts w:cs="Times New Roman"/>
          <w:szCs w:val="28"/>
        </w:rPr>
        <w:t>Активизация деятельности по привлечению иностранцев в Россию</w:t>
      </w:r>
      <w:r>
        <w:rPr>
          <w:rFonts w:cs="Times New Roman"/>
          <w:i/>
          <w:iCs/>
          <w:szCs w:val="28"/>
        </w:rPr>
        <w:t>.</w:t>
      </w:r>
      <w:r>
        <w:rPr>
          <w:rFonts w:cs="Times New Roman"/>
          <w:szCs w:val="28"/>
        </w:rPr>
        <w:t xml:space="preserve"> Расселение колонистов в Новороссии, Поволжье, других регион</w:t>
      </w:r>
      <w:r>
        <w:rPr>
          <w:rFonts w:cs="Times New Roman"/>
          <w:szCs w:val="28"/>
        </w:rPr>
        <w:t xml:space="preserve">ах. Укрепление начал толерантности и веротерпимости по отношению к не православным и нехристианским конфессиям. </w:t>
      </w:r>
      <w:r>
        <w:rPr>
          <w:rFonts w:cs="Times New Roman"/>
          <w:i/>
          <w:szCs w:val="28"/>
        </w:rPr>
        <w:t xml:space="preserve">Политика по отношению к исламу. </w:t>
      </w:r>
      <w:r>
        <w:rPr>
          <w:rFonts w:cs="Times New Roman"/>
          <w:i/>
          <w:szCs w:val="28"/>
        </w:rPr>
        <w:lastRenderedPageBreak/>
        <w:t>Башкирские восстания. Формирование черты оседлости.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Экономическое развитие России во второй половине XVIII в.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>Кр</w:t>
      </w:r>
      <w:r>
        <w:rPr>
          <w:rFonts w:cs="Times New Roman"/>
          <w:szCs w:val="28"/>
        </w:rPr>
        <w:t xml:space="preserve">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>
        <w:rPr>
          <w:rFonts w:cs="Times New Roman"/>
          <w:i/>
          <w:szCs w:val="28"/>
        </w:rPr>
        <w:t>Дворовые люди</w:t>
      </w:r>
      <w:r>
        <w:rPr>
          <w:rFonts w:cs="Times New Roman"/>
          <w:i/>
          <w:iCs/>
          <w:szCs w:val="28"/>
        </w:rPr>
        <w:t>.</w:t>
      </w:r>
      <w:r>
        <w:rPr>
          <w:rFonts w:cs="Times New Roman"/>
          <w:szCs w:val="28"/>
        </w:rPr>
        <w:t xml:space="preserve"> Роль крепостного строя в экономике страны.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Промышленность в городе и дерев</w:t>
      </w:r>
      <w:r>
        <w:rPr>
          <w:rFonts w:cs="Times New Roman"/>
          <w:szCs w:val="28"/>
        </w:rPr>
        <w:t>не. Роль государства, купечества, помещиков в развитии промышленности. Крепостной и вольнонаемный труд</w:t>
      </w:r>
      <w:r>
        <w:rPr>
          <w:rFonts w:cs="Times New Roman"/>
          <w:i/>
          <w:iCs/>
          <w:szCs w:val="28"/>
        </w:rPr>
        <w:t xml:space="preserve">. </w:t>
      </w:r>
      <w:r>
        <w:rPr>
          <w:rFonts w:cs="Times New Roman"/>
          <w:i/>
          <w:szCs w:val="28"/>
        </w:rPr>
        <w:t>Привлечение крепостных оброчных крестьян к работе на мануфактурах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>Развитие крестьянских промыслов. Рост текстильной промышленности: распространение про</w:t>
      </w:r>
      <w:r>
        <w:rPr>
          <w:rFonts w:cs="Times New Roman"/>
          <w:szCs w:val="28"/>
        </w:rPr>
        <w:t>изводства хлопчатобумажных тканей</w:t>
      </w:r>
      <w:r>
        <w:rPr>
          <w:rFonts w:cs="Times New Roman"/>
          <w:i/>
          <w:szCs w:val="28"/>
        </w:rPr>
        <w:t xml:space="preserve">. Начало известных предпринимательских династий: Морозовы, Рябушинские, Гарелины, Прохоровы, Демидовы и др.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i/>
          <w:iCs/>
          <w:szCs w:val="28"/>
        </w:rPr>
      </w:pPr>
      <w:r>
        <w:rPr>
          <w:rFonts w:cs="Times New Roman"/>
          <w:szCs w:val="28"/>
        </w:rPr>
        <w:t>Внутренняя и внешняя торговля. Торговые пути внутри страны</w:t>
      </w:r>
      <w:r>
        <w:rPr>
          <w:rFonts w:cs="Times New Roman"/>
          <w:i/>
          <w:szCs w:val="28"/>
        </w:rPr>
        <w:t>. Водно-транспортные системы: Вышневолоцкая, Тихвинская,</w:t>
      </w:r>
      <w:r>
        <w:rPr>
          <w:rFonts w:cs="Times New Roman"/>
          <w:i/>
          <w:szCs w:val="28"/>
        </w:rPr>
        <w:t xml:space="preserve">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</w:t>
      </w:r>
      <w:r>
        <w:rPr>
          <w:rFonts w:cs="Times New Roman"/>
          <w:iCs/>
          <w:szCs w:val="28"/>
        </w:rPr>
        <w:t xml:space="preserve">. </w:t>
      </w:r>
      <w:r>
        <w:rPr>
          <w:rFonts w:cs="Times New Roman"/>
          <w:i/>
          <w:szCs w:val="28"/>
        </w:rPr>
        <w:t>Обеспечение активного внешнеторгового баланса</w:t>
      </w:r>
      <w:r>
        <w:rPr>
          <w:rFonts w:cs="Times New Roman"/>
          <w:iCs/>
          <w:szCs w:val="28"/>
        </w:rPr>
        <w:t>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Обострение социальных</w:t>
      </w:r>
      <w:r>
        <w:rPr>
          <w:rFonts w:cs="Times New Roman"/>
          <w:b/>
          <w:bCs/>
          <w:iCs/>
          <w:szCs w:val="28"/>
        </w:rPr>
        <w:t xml:space="preserve"> противоречий</w:t>
      </w:r>
      <w:r>
        <w:rPr>
          <w:rFonts w:cs="Times New Roman"/>
          <w:i/>
          <w:szCs w:val="28"/>
        </w:rPr>
        <w:t>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</w:rPr>
        <w:t>Чумной бунт в Москве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Восстание под предводительством Емельяна Пугачева</w:t>
      </w:r>
      <w:r>
        <w:rPr>
          <w:rFonts w:cs="Times New Roman"/>
          <w:i/>
          <w:szCs w:val="28"/>
        </w:rPr>
        <w:t>. Антидворянский и антикрепостнический характер движения</w:t>
      </w:r>
      <w:r>
        <w:rPr>
          <w:rFonts w:cs="Times New Roman"/>
          <w:iCs/>
          <w:szCs w:val="28"/>
        </w:rPr>
        <w:t xml:space="preserve">. </w:t>
      </w:r>
      <w:r>
        <w:rPr>
          <w:rFonts w:cs="Times New Roman"/>
          <w:i/>
          <w:szCs w:val="28"/>
        </w:rPr>
        <w:t>Роль казачества, народов Урала и Поволжья в восстании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 xml:space="preserve">Влияние восстания на внутреннюю политику и развитие общественной мысли.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Внешняя политика России второй половины XVIII в., ее основные задачи.</w:t>
      </w:r>
      <w:r>
        <w:rPr>
          <w:rFonts w:cs="Times New Roman"/>
          <w:szCs w:val="28"/>
        </w:rPr>
        <w:t xml:space="preserve"> Н. И. Панин и А. А. Безбородко. Борьба России за выход к Черному морю. Войны с Османской империей. П. А. Румянцев</w:t>
      </w:r>
      <w:r>
        <w:rPr>
          <w:rFonts w:cs="Times New Roman"/>
          <w:szCs w:val="28"/>
        </w:rPr>
        <w:t>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</w:t>
      </w:r>
      <w:r>
        <w:rPr>
          <w:rFonts w:cs="Times New Roman"/>
          <w:szCs w:val="28"/>
        </w:rPr>
        <w:t xml:space="preserve">отемкин. Путешествие Екатерины II на юг в 1787 г.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Cs/>
          <w:szCs w:val="28"/>
        </w:rPr>
      </w:pPr>
      <w:r>
        <w:rPr>
          <w:rFonts w:cs="Times New Roman"/>
          <w:szCs w:val="28"/>
        </w:rPr>
        <w:t xml:space="preserve">Участие России в разделах Речи Посполитой. </w:t>
      </w:r>
      <w:r>
        <w:rPr>
          <w:rFonts w:cs="Times New Roman"/>
          <w:i/>
          <w:szCs w:val="28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</w:t>
      </w:r>
      <w:r>
        <w:rPr>
          <w:rFonts w:cs="Times New Roman"/>
          <w:i/>
          <w:szCs w:val="28"/>
        </w:rPr>
        <w:t>льши вместе с империей Габсбургов и Пруссией. Первый, второй и третий разделы.</w:t>
      </w:r>
      <w:r>
        <w:rPr>
          <w:rFonts w:cs="Times New Roman"/>
          <w:szCs w:val="28"/>
        </w:rPr>
        <w:t xml:space="preserve"> Присоединение Литвы и Курляндии. Борьба поляков за национальную независимость</w:t>
      </w:r>
      <w:r>
        <w:rPr>
          <w:rFonts w:cs="Times New Roman"/>
          <w:i/>
          <w:szCs w:val="28"/>
        </w:rPr>
        <w:t>. Восстание под предводительством Т. Костюшко</w:t>
      </w:r>
      <w:r>
        <w:rPr>
          <w:rFonts w:cs="Times New Roman"/>
          <w:iCs/>
          <w:szCs w:val="28"/>
        </w:rPr>
        <w:t xml:space="preserve">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Россия при Павле I.</w:t>
      </w:r>
      <w:r>
        <w:rPr>
          <w:rFonts w:cs="Times New Roman"/>
          <w:b/>
          <w:bCs/>
          <w:i/>
          <w:iCs/>
          <w:szCs w:val="28"/>
        </w:rPr>
        <w:t xml:space="preserve"> </w:t>
      </w:r>
      <w:r>
        <w:rPr>
          <w:rFonts w:cs="Times New Roman"/>
          <w:szCs w:val="28"/>
        </w:rPr>
        <w:t>Личность Павла I и ее влияние на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lastRenderedPageBreak/>
        <w:t>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>и усиление бюрократического и полицейского характера государства и личной власти императ</w:t>
      </w:r>
      <w:r>
        <w:rPr>
          <w:rFonts w:cs="Times New Roman"/>
          <w:szCs w:val="28"/>
        </w:rPr>
        <w:t>ора</w:t>
      </w:r>
      <w:r>
        <w:rPr>
          <w:rFonts w:cs="Times New Roman"/>
          <w:i/>
          <w:szCs w:val="28"/>
        </w:rPr>
        <w:t>. Акт о престолонаследии и Манифест о «трехдневной барщине». Политика по отношению к дворянству, взаимоотношения со столичной знатью.</w:t>
      </w:r>
      <w:r>
        <w:rPr>
          <w:rFonts w:cs="Times New Roman"/>
          <w:szCs w:val="28"/>
        </w:rPr>
        <w:t xml:space="preserve"> Меры в области внешней политики. Причины дворцового переворота 11 марта 1801 г.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Участие России в борьбе с революционно</w:t>
      </w:r>
      <w:r>
        <w:rPr>
          <w:rFonts w:cs="Times New Roman"/>
          <w:szCs w:val="28"/>
        </w:rPr>
        <w:t xml:space="preserve">й Францией. Итальянский и Швейцарский походы А. В. Суворова. Действия эскадры Ф. Ф. Ушакова в Средиземном море.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Культурное пространство Российской империи в XVIII в.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pacing w:val="-1"/>
          <w:szCs w:val="28"/>
        </w:rPr>
      </w:pPr>
      <w:r>
        <w:rPr>
          <w:rFonts w:cs="Times New Roman"/>
          <w:spacing w:val="-1"/>
          <w:szCs w:val="28"/>
        </w:rPr>
        <w:t xml:space="preserve">Идеи Просвещения в российской общественной мысли, публицистике и литературе. Литература </w:t>
      </w:r>
      <w:r>
        <w:rPr>
          <w:rFonts w:cs="Times New Roman"/>
          <w:spacing w:val="-1"/>
          <w:szCs w:val="28"/>
        </w:rPr>
        <w:t>народов России в XVIII в</w:t>
      </w:r>
      <w:r>
        <w:rPr>
          <w:rFonts w:cs="Times New Roman"/>
          <w:i/>
          <w:spacing w:val="-1"/>
          <w:szCs w:val="28"/>
        </w:rPr>
        <w:t>. Первые журналы. Общественные идеи в произведениях А. П. Сумарокова, Г. Р. Державина, Д. И. Фонвизина. Н. И. Новиков, материалы о положении крепостных крестьян в его журналах. А. Н. Радищев и его «Путешествие из Петербурга в Москву</w:t>
      </w:r>
      <w:r>
        <w:rPr>
          <w:rFonts w:cs="Times New Roman"/>
          <w:i/>
          <w:spacing w:val="-1"/>
          <w:szCs w:val="28"/>
        </w:rPr>
        <w:t xml:space="preserve">».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Русская культура и культура народов России в XVIII в. Развитие новой светской культуры после преобразований Петра I. </w:t>
      </w:r>
      <w:r>
        <w:rPr>
          <w:rFonts w:cs="Times New Roman"/>
          <w:i/>
          <w:szCs w:val="28"/>
        </w:rPr>
        <w:t>Укрепление взаимосвязей с культурой стран зарубежной Европы. Масонство в России. Распространение в России основных стилей и жанров евро</w:t>
      </w:r>
      <w:r>
        <w:rPr>
          <w:rFonts w:cs="Times New Roman"/>
          <w:i/>
          <w:szCs w:val="28"/>
        </w:rPr>
        <w:t>пейской художественной культуры (барокко, классицизм, рококо). Вклад в развитие русской культуры ученых, художников, мастеров, прибывших из-за рубежа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i/>
          <w:szCs w:val="28"/>
        </w:rPr>
        <w:t xml:space="preserve"> Усиление внимания к жизни и культуре русского народа и историческому прошлому России к концу столетия.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i/>
          <w:szCs w:val="28"/>
        </w:rPr>
        <w:t>К</w:t>
      </w:r>
      <w:r>
        <w:rPr>
          <w:rFonts w:cs="Times New Roman"/>
          <w:i/>
          <w:szCs w:val="28"/>
        </w:rPr>
        <w:t>ультура и быт российских сословий. Дворянство: жизнь и быт дворянской усадьбы. Духовенство. Купечество. Крестьянство</w:t>
      </w:r>
      <w:r>
        <w:rPr>
          <w:rFonts w:cs="Times New Roman"/>
          <w:szCs w:val="28"/>
        </w:rPr>
        <w:t xml:space="preserve">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</w:t>
      </w:r>
      <w:r>
        <w:rPr>
          <w:rFonts w:cs="Times New Roman"/>
          <w:spacing w:val="-2"/>
          <w:szCs w:val="28"/>
        </w:rPr>
        <w:t xml:space="preserve">рая Камчатская экспедиция. Освоение Аляски и Северо-Западного побережья Америки. Российско-американская компания. </w:t>
      </w:r>
      <w:r>
        <w:rPr>
          <w:rFonts w:cs="Times New Roman"/>
          <w:i/>
          <w:spacing w:val="-2"/>
          <w:szCs w:val="28"/>
        </w:rPr>
        <w:t>Исследования в области отечественной истории</w:t>
      </w:r>
      <w:r>
        <w:rPr>
          <w:rFonts w:cs="Times New Roman"/>
          <w:iCs/>
          <w:spacing w:val="-2"/>
          <w:szCs w:val="28"/>
        </w:rPr>
        <w:t xml:space="preserve">. </w:t>
      </w:r>
      <w:r>
        <w:rPr>
          <w:rFonts w:cs="Times New Roman"/>
          <w:i/>
          <w:spacing w:val="-2"/>
          <w:szCs w:val="28"/>
        </w:rPr>
        <w:t>Изучение российской словесности и развитие русского литературного языка</w:t>
      </w:r>
      <w:r>
        <w:rPr>
          <w:rFonts w:cs="Times New Roman"/>
          <w:iCs/>
          <w:spacing w:val="-2"/>
          <w:szCs w:val="28"/>
        </w:rPr>
        <w:t xml:space="preserve">. </w:t>
      </w:r>
      <w:r>
        <w:rPr>
          <w:rFonts w:cs="Times New Roman"/>
          <w:i/>
          <w:spacing w:val="-2"/>
          <w:szCs w:val="28"/>
        </w:rPr>
        <w:t>Российская академия</w:t>
      </w:r>
      <w:r>
        <w:rPr>
          <w:rFonts w:cs="Times New Roman"/>
          <w:iCs/>
          <w:spacing w:val="-2"/>
          <w:szCs w:val="28"/>
        </w:rPr>
        <w:t xml:space="preserve">. </w:t>
      </w:r>
      <w:r>
        <w:rPr>
          <w:rFonts w:cs="Times New Roman"/>
          <w:i/>
          <w:spacing w:val="-2"/>
          <w:szCs w:val="28"/>
        </w:rPr>
        <w:t xml:space="preserve">Е. Р. Дашкова. </w:t>
      </w:r>
      <w:r>
        <w:rPr>
          <w:rFonts w:cs="Times New Roman"/>
          <w:spacing w:val="-2"/>
          <w:szCs w:val="28"/>
        </w:rPr>
        <w:t xml:space="preserve">М. В. Ломоносов и его роль в становлении российской науки и образования.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Образование в России в XVIII в</w:t>
      </w:r>
      <w:r>
        <w:rPr>
          <w:rFonts w:cs="Times New Roman"/>
          <w:i/>
          <w:szCs w:val="28"/>
        </w:rPr>
        <w:t>. Основные педагогические идеи</w:t>
      </w:r>
      <w:r>
        <w:rPr>
          <w:rFonts w:cs="Times New Roman"/>
          <w:iCs/>
          <w:szCs w:val="28"/>
        </w:rPr>
        <w:t xml:space="preserve">. </w:t>
      </w:r>
      <w:r>
        <w:rPr>
          <w:rFonts w:cs="Times New Roman"/>
          <w:i/>
          <w:szCs w:val="28"/>
        </w:rPr>
        <w:t>Воспитание «новой породы» людей.</w:t>
      </w:r>
      <w:r>
        <w:rPr>
          <w:rFonts w:cs="Times New Roman"/>
          <w:iCs/>
          <w:szCs w:val="28"/>
        </w:rPr>
        <w:t xml:space="preserve"> </w:t>
      </w:r>
      <w:r>
        <w:rPr>
          <w:rFonts w:cs="Times New Roman"/>
          <w:i/>
          <w:szCs w:val="28"/>
        </w:rPr>
        <w:t>Основание воспитательных домов в Санкт-Петербурге и Москве</w:t>
      </w:r>
      <w:r>
        <w:rPr>
          <w:rFonts w:cs="Times New Roman"/>
          <w:iCs/>
          <w:szCs w:val="28"/>
        </w:rPr>
        <w:t>,</w:t>
      </w:r>
      <w:r>
        <w:rPr>
          <w:rFonts w:cs="Times New Roman"/>
          <w:i/>
          <w:szCs w:val="28"/>
        </w:rPr>
        <w:t xml:space="preserve"> Института бл</w:t>
      </w:r>
      <w:r>
        <w:rPr>
          <w:rFonts w:cs="Times New Roman"/>
          <w:i/>
          <w:szCs w:val="28"/>
        </w:rPr>
        <w:t>агородных девиц в Смольном монастыре</w:t>
      </w:r>
      <w:r>
        <w:rPr>
          <w:rFonts w:cs="Times New Roman"/>
          <w:iCs/>
          <w:szCs w:val="28"/>
        </w:rPr>
        <w:t xml:space="preserve">. </w:t>
      </w:r>
      <w:r>
        <w:rPr>
          <w:rFonts w:cs="Times New Roman"/>
          <w:i/>
          <w:szCs w:val="28"/>
        </w:rPr>
        <w:t xml:space="preserve">Сословные учебные заведения для </w:t>
      </w:r>
      <w:r>
        <w:rPr>
          <w:rFonts w:cs="Times New Roman"/>
          <w:i/>
          <w:szCs w:val="28"/>
        </w:rPr>
        <w:lastRenderedPageBreak/>
        <w:t>юношества из дворянства</w:t>
      </w:r>
      <w:r>
        <w:rPr>
          <w:rFonts w:cs="Times New Roman"/>
          <w:i/>
          <w:iCs/>
          <w:szCs w:val="28"/>
        </w:rPr>
        <w:t>.</w:t>
      </w:r>
      <w:r>
        <w:rPr>
          <w:rFonts w:cs="Times New Roman"/>
          <w:szCs w:val="28"/>
        </w:rPr>
        <w:t xml:space="preserve"> Московский университет — первый российский университет.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Русская архитектура XVIII в. Строительство Петербурга, формирование его городского плана</w:t>
      </w:r>
      <w:r>
        <w:rPr>
          <w:rFonts w:cs="Times New Roman"/>
          <w:i/>
          <w:szCs w:val="28"/>
        </w:rPr>
        <w:t>. Регулярный хар</w:t>
      </w:r>
      <w:r>
        <w:rPr>
          <w:rFonts w:cs="Times New Roman"/>
          <w:i/>
          <w:szCs w:val="28"/>
        </w:rPr>
        <w:t>актер застройки Петербурга и других городов</w:t>
      </w:r>
      <w:r>
        <w:rPr>
          <w:rFonts w:cs="Times New Roman"/>
          <w:iCs/>
          <w:szCs w:val="28"/>
        </w:rPr>
        <w:t xml:space="preserve">. </w:t>
      </w:r>
      <w:r>
        <w:rPr>
          <w:rFonts w:cs="Times New Roman"/>
          <w:i/>
          <w:szCs w:val="28"/>
        </w:rPr>
        <w:t>Барокко в архитектуре Москвы и Петербурга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i/>
          <w:szCs w:val="28"/>
        </w:rPr>
        <w:t xml:space="preserve"> Переход к классицизму, создание архитектурных ансамблей в стиле классицизма в обеих столицах.</w:t>
      </w:r>
      <w:r>
        <w:rPr>
          <w:rFonts w:cs="Times New Roman"/>
          <w:iCs/>
          <w:szCs w:val="28"/>
        </w:rPr>
        <w:t xml:space="preserve"> </w:t>
      </w:r>
      <w:r>
        <w:rPr>
          <w:rFonts w:cs="Times New Roman"/>
          <w:i/>
          <w:szCs w:val="28"/>
        </w:rPr>
        <w:t>В. И. Баженов, М. Ф. Казаков.</w:t>
      </w:r>
      <w:r>
        <w:rPr>
          <w:rFonts w:cs="Times New Roman"/>
          <w:szCs w:val="28"/>
        </w:rPr>
        <w:t xml:space="preserve">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Изобразительное искусство в России, его выд</w:t>
      </w:r>
      <w:r>
        <w:rPr>
          <w:rFonts w:cs="Times New Roman"/>
          <w:szCs w:val="28"/>
        </w:rPr>
        <w:t xml:space="preserve">ающиеся мастера и произведения. Академия художеств в Петербурге. Расцвет жанра парадного портрета в середине XVIII в. </w:t>
      </w:r>
      <w:r>
        <w:rPr>
          <w:rFonts w:cs="Times New Roman"/>
          <w:i/>
          <w:szCs w:val="28"/>
        </w:rPr>
        <w:t>Новые веяния в изобразительном искусстве в конце столетия</w:t>
      </w:r>
      <w:r>
        <w:rPr>
          <w:rFonts w:cs="Times New Roman"/>
          <w:iCs/>
          <w:szCs w:val="28"/>
        </w:rPr>
        <w:t xml:space="preserve">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Наш край</w:t>
      </w:r>
      <w:r>
        <w:rPr>
          <w:rFonts w:cs="Times New Roman"/>
          <w:i/>
          <w:szCs w:val="28"/>
        </w:rPr>
        <w:t xml:space="preserve"> в XVIII в</w:t>
      </w:r>
      <w:r>
        <w:rPr>
          <w:rFonts w:cs="Times New Roman"/>
          <w:szCs w:val="28"/>
        </w:rPr>
        <w:t xml:space="preserve">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Обобщение.</w:t>
      </w:r>
      <w:r>
        <w:rPr>
          <w:rFonts w:cs="Times New Roman"/>
          <w:szCs w:val="28"/>
        </w:rPr>
        <w:t xml:space="preserve">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9 КЛАСС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caps/>
          <w:position w:val="6"/>
          <w:szCs w:val="28"/>
        </w:rPr>
      </w:pPr>
      <w:r>
        <w:rPr>
          <w:rFonts w:cs="Times New Roman"/>
          <w:b/>
          <w:bCs/>
          <w:caps/>
          <w:position w:val="6"/>
          <w:szCs w:val="28"/>
        </w:rPr>
        <w:t>Всеобщая история. История Нового вр</w:t>
      </w:r>
      <w:r>
        <w:rPr>
          <w:rFonts w:cs="Times New Roman"/>
          <w:b/>
          <w:bCs/>
          <w:caps/>
          <w:position w:val="6"/>
          <w:szCs w:val="28"/>
        </w:rPr>
        <w:t xml:space="preserve">емени. </w:t>
      </w: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caps/>
          <w:position w:val="6"/>
          <w:szCs w:val="28"/>
        </w:rPr>
      </w:pPr>
      <w:r>
        <w:rPr>
          <w:rFonts w:cs="Times New Roman"/>
          <w:b/>
          <w:bCs/>
          <w:caps/>
          <w:position w:val="6"/>
          <w:szCs w:val="28"/>
        </w:rPr>
        <w:t xml:space="preserve">XIX – начало ХХ </w:t>
      </w:r>
      <w:r>
        <w:rPr>
          <w:rFonts w:cs="Times New Roman"/>
          <w:b/>
          <w:bCs/>
          <w:position w:val="6"/>
          <w:szCs w:val="28"/>
        </w:rPr>
        <w:t>в</w:t>
      </w:r>
      <w:r>
        <w:rPr>
          <w:rFonts w:cs="Times New Roman"/>
          <w:b/>
          <w:bCs/>
          <w:caps/>
          <w:position w:val="6"/>
          <w:szCs w:val="28"/>
        </w:rPr>
        <w:t>.</w:t>
      </w:r>
    </w:p>
    <w:p w:rsidR="00547AA0" w:rsidRDefault="00547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szCs w:val="28"/>
        </w:rPr>
      </w:pP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Введение</w:t>
      </w:r>
      <w:r>
        <w:rPr>
          <w:rFonts w:cs="Times New Roman"/>
          <w:szCs w:val="28"/>
        </w:rPr>
        <w:t xml:space="preserve">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Европа в начале XIX в.</w:t>
      </w:r>
      <w:r>
        <w:rPr>
          <w:rFonts w:cs="Times New Roman"/>
          <w:position w:val="6"/>
          <w:szCs w:val="28"/>
        </w:rPr>
        <w:t xml:space="preserve">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</w:t>
      </w:r>
      <w:r>
        <w:rPr>
          <w:rFonts w:cs="Times New Roman"/>
          <w:szCs w:val="28"/>
        </w:rPr>
        <w:t xml:space="preserve">в Россию и крушение Французской империи. Венский конгресс: цели, главные участники, решения. Создание Священного союза.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Развитие индустриального общества в первой половине XIX в.: экономика, социальные отношения, политические процессы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Промышленный перево</w:t>
      </w:r>
      <w:r>
        <w:rPr>
          <w:rFonts w:cs="Times New Roman"/>
          <w:szCs w:val="28"/>
        </w:rPr>
        <w:t>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</w:t>
      </w:r>
      <w:r>
        <w:rPr>
          <w:rFonts w:cs="Times New Roman"/>
          <w:szCs w:val="28"/>
        </w:rPr>
        <w:t xml:space="preserve">ьных, радикальных политических течений и партий.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Политическое развитие европейских стран в 1815–1840-е гг. 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Франция: Реставрация, Июльская монархия, Вторая республика. Великобритания: борьба за парламентскую реформу; чартизм. </w:t>
      </w:r>
      <w:r>
        <w:rPr>
          <w:rFonts w:cs="Times New Roman"/>
          <w:szCs w:val="28"/>
        </w:rPr>
        <w:lastRenderedPageBreak/>
        <w:t xml:space="preserve">Нарастание освободительных </w:t>
      </w:r>
      <w:r>
        <w:rPr>
          <w:rFonts w:cs="Times New Roman"/>
          <w:szCs w:val="28"/>
        </w:rPr>
        <w:t>движений. Освобождение Греции. Европейские революции 1830 г. и 1848–1849 гг. Возникновение и распространение марксизма.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Страны Европы и Северной Америки в середине ХIХ – начале ХХ в.</w:t>
      </w:r>
      <w:r>
        <w:rPr>
          <w:rFonts w:cs="Times New Roman"/>
          <w:position w:val="6"/>
          <w:szCs w:val="28"/>
        </w:rPr>
        <w:t xml:space="preserve">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Великобритания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>в Викторианскую эпоху. «Мастерская мира». Рабочее движен</w:t>
      </w:r>
      <w:r>
        <w:rPr>
          <w:rFonts w:cs="Times New Roman"/>
          <w:szCs w:val="28"/>
        </w:rPr>
        <w:t xml:space="preserve">ие. Политические и социальные реформы. Британская колониальная империя; доминионы.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Франция.</w:t>
      </w:r>
      <w:r>
        <w:rPr>
          <w:rFonts w:cs="Times New Roman"/>
          <w:szCs w:val="28"/>
        </w:rPr>
        <w:t xml:space="preserve"> Империя Наполеона III: </w:t>
      </w:r>
      <w:r>
        <w:rPr>
          <w:rFonts w:cs="Times New Roman"/>
          <w:i/>
          <w:szCs w:val="28"/>
        </w:rPr>
        <w:t>внутренняя и внешняя политика. Активизация колониальной экспансии. Франко-германская война 1870–1871 гг</w:t>
      </w:r>
      <w:r>
        <w:rPr>
          <w:rFonts w:cs="Times New Roman"/>
          <w:szCs w:val="28"/>
        </w:rPr>
        <w:t xml:space="preserve">. Парижская коммуна.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Италия.</w:t>
      </w:r>
      <w:r>
        <w:rPr>
          <w:rFonts w:cs="Times New Roman"/>
          <w:szCs w:val="28"/>
        </w:rPr>
        <w:t xml:space="preserve"> Подъем </w:t>
      </w:r>
      <w:r>
        <w:rPr>
          <w:rFonts w:cs="Times New Roman"/>
          <w:szCs w:val="28"/>
        </w:rPr>
        <w:t>борьбы за независимость итальянских земель</w:t>
      </w:r>
      <w:r>
        <w:rPr>
          <w:rFonts w:cs="Times New Roman"/>
          <w:i/>
          <w:szCs w:val="28"/>
        </w:rPr>
        <w:t>. К. Кавур, Дж. Гарибальди.</w:t>
      </w:r>
      <w:r>
        <w:rPr>
          <w:rFonts w:cs="Times New Roman"/>
          <w:szCs w:val="28"/>
        </w:rPr>
        <w:t xml:space="preserve"> Образование единого государства. Король Виктор Эммануил II.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pacing w:val="-1"/>
          <w:szCs w:val="28"/>
        </w:rPr>
      </w:pPr>
      <w:r>
        <w:rPr>
          <w:rFonts w:cs="Times New Roman"/>
          <w:b/>
          <w:bCs/>
          <w:iCs/>
          <w:spacing w:val="-1"/>
          <w:szCs w:val="28"/>
        </w:rPr>
        <w:t>Германия.</w:t>
      </w:r>
      <w:r>
        <w:rPr>
          <w:rFonts w:cs="Times New Roman"/>
          <w:spacing w:val="-1"/>
          <w:szCs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</w:t>
      </w:r>
      <w:r>
        <w:rPr>
          <w:rFonts w:cs="Times New Roman"/>
          <w:spacing w:val="-1"/>
          <w:szCs w:val="28"/>
        </w:rPr>
        <w:t xml:space="preserve"> Социальная политика. Включение империи в систему внешнеполитических союзов и колониальные захваты.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Страны Центральной и Юго-Восточной Европы во второй половине XIX – начале XX в</w:t>
      </w:r>
      <w:r>
        <w:rPr>
          <w:rFonts w:cs="Times New Roman"/>
          <w:i/>
          <w:iCs/>
          <w:szCs w:val="28"/>
        </w:rPr>
        <w:t xml:space="preserve">. </w:t>
      </w:r>
      <w:r>
        <w:rPr>
          <w:rFonts w:cs="Times New Roman"/>
          <w:szCs w:val="28"/>
        </w:rPr>
        <w:t>Габсбургская империя: экономическое и политическое развитие, положение наро</w:t>
      </w:r>
      <w:r>
        <w:rPr>
          <w:rFonts w:cs="Times New Roman"/>
          <w:szCs w:val="28"/>
        </w:rPr>
        <w:t xml:space="preserve">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Соединенные Штаты Америки</w:t>
      </w:r>
      <w:r>
        <w:rPr>
          <w:rFonts w:cs="Times New Roman"/>
          <w:szCs w:val="28"/>
        </w:rPr>
        <w:t>. Север и Юг: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>эконо</w:t>
      </w:r>
      <w:r>
        <w:rPr>
          <w:rFonts w:cs="Times New Roman"/>
          <w:szCs w:val="28"/>
        </w:rPr>
        <w:t xml:space="preserve">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iCs/>
          <w:szCs w:val="28"/>
        </w:rPr>
      </w:pPr>
      <w:r>
        <w:rPr>
          <w:rFonts w:cs="Times New Roman"/>
          <w:b/>
          <w:bCs/>
          <w:iCs/>
          <w:szCs w:val="28"/>
        </w:rPr>
        <w:t xml:space="preserve">Экономическое и социально-политическое развитие стран Европы и США в конце XIX – начале ХХ 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</w:t>
      </w:r>
      <w:r>
        <w:rPr>
          <w:rFonts w:cs="Times New Roman"/>
          <w:szCs w:val="28"/>
        </w:rPr>
        <w:t xml:space="preserve">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Страны Латинской Америки в XIX – начале ХХ 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Политика метропол</w:t>
      </w:r>
      <w:r>
        <w:rPr>
          <w:rFonts w:cs="Times New Roman"/>
          <w:szCs w:val="28"/>
        </w:rPr>
        <w:t xml:space="preserve">ий в латиноамериканских владениях. </w:t>
      </w:r>
      <w:r>
        <w:rPr>
          <w:rFonts w:cs="Times New Roman"/>
          <w:szCs w:val="28"/>
        </w:rPr>
        <w:lastRenderedPageBreak/>
        <w:t xml:space="preserve">Колониальное общество. Освободительная борьба: задачи, участники, формы выступлений. </w:t>
      </w:r>
      <w:r>
        <w:rPr>
          <w:rFonts w:cs="Times New Roman"/>
          <w:i/>
          <w:szCs w:val="28"/>
        </w:rPr>
        <w:t>Ф. Д. Туссен-Лувертюр, С. Боливар.</w:t>
      </w:r>
      <w:r>
        <w:rPr>
          <w:rFonts w:cs="Times New Roman"/>
          <w:szCs w:val="28"/>
        </w:rPr>
        <w:t xml:space="preserve"> Провозглашение независимых государств. Влияние США на страны Латинской Америки. </w:t>
      </w:r>
      <w:r>
        <w:rPr>
          <w:rFonts w:cs="Times New Roman"/>
          <w:i/>
          <w:szCs w:val="28"/>
        </w:rPr>
        <w:t>Традиционные отношени</w:t>
      </w:r>
      <w:r>
        <w:rPr>
          <w:rFonts w:cs="Times New Roman"/>
          <w:i/>
          <w:szCs w:val="28"/>
        </w:rPr>
        <w:t xml:space="preserve">я; латифундизм. Проблемы модернизации. Мексиканская революция 1910–1917 гг.: участники, итоги, значение.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Страны Азии в ХIХ – начале ХХ 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Япония</w:t>
      </w:r>
      <w:r>
        <w:rPr>
          <w:rFonts w:cs="Times New Roman"/>
          <w:b/>
          <w:bCs/>
          <w:i/>
          <w:iCs/>
          <w:szCs w:val="28"/>
        </w:rPr>
        <w:t>.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>Внутренняя и внешняя политика сегуната Токугава.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«Открытие Японии». Реставрация Мэйдзи. Введение конституци</w:t>
      </w:r>
      <w:r>
        <w:rPr>
          <w:rFonts w:cs="Times New Roman"/>
          <w:szCs w:val="28"/>
        </w:rPr>
        <w:t xml:space="preserve">и. Модернизация в экономике и социальных отношениях. Переход к политике завоеваний.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b/>
          <w:bCs/>
          <w:iCs/>
          <w:szCs w:val="28"/>
        </w:rPr>
        <w:t>Китай.</w:t>
      </w:r>
      <w:r>
        <w:rPr>
          <w:rFonts w:cs="Times New Roman"/>
          <w:szCs w:val="28"/>
        </w:rPr>
        <w:t xml:space="preserve"> Империя Цин. «Опиумные войны». Восстание тайпинов. «Открытие» Китая. Политика «самоусиления</w:t>
      </w:r>
      <w:r>
        <w:rPr>
          <w:rFonts w:cs="Times New Roman"/>
          <w:i/>
          <w:szCs w:val="28"/>
        </w:rPr>
        <w:t xml:space="preserve">». Восстание «ихэтуаней». Революция 1911–1913 гг. Сунь Ятсен.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 xml:space="preserve">Османская </w:t>
      </w:r>
      <w:r>
        <w:rPr>
          <w:rFonts w:cs="Times New Roman"/>
          <w:b/>
          <w:bCs/>
          <w:iCs/>
          <w:szCs w:val="28"/>
        </w:rPr>
        <w:t>империя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szCs w:val="28"/>
        </w:rPr>
        <w:t xml:space="preserve"> Традиционные устои и попытки проведения реформ</w:t>
      </w:r>
      <w:r>
        <w:rPr>
          <w:rFonts w:cs="Times New Roman"/>
          <w:i/>
          <w:szCs w:val="28"/>
        </w:rPr>
        <w:t>. Политика Танзимата</w:t>
      </w:r>
      <w:r>
        <w:rPr>
          <w:rFonts w:cs="Times New Roman"/>
          <w:szCs w:val="28"/>
        </w:rPr>
        <w:t xml:space="preserve">. Принятие конституции. Младотурецкая революция 1908–1909 гг.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Революция 1905–1911 г. в </w:t>
      </w:r>
      <w:r>
        <w:rPr>
          <w:rFonts w:cs="Times New Roman"/>
          <w:b/>
          <w:bCs/>
          <w:iCs/>
          <w:szCs w:val="28"/>
        </w:rPr>
        <w:t>Иране.</w:t>
      </w:r>
      <w:r>
        <w:rPr>
          <w:rFonts w:cs="Times New Roman"/>
          <w:szCs w:val="28"/>
        </w:rPr>
        <w:t xml:space="preserve">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Индия.</w:t>
      </w:r>
      <w:r>
        <w:rPr>
          <w:rFonts w:cs="Times New Roman"/>
          <w:szCs w:val="28"/>
        </w:rPr>
        <w:t xml:space="preserve"> Колониальный режим. Индийское национальное движение. Восстание сипаев (1857–18</w:t>
      </w:r>
      <w:r>
        <w:rPr>
          <w:rFonts w:cs="Times New Roman"/>
          <w:szCs w:val="28"/>
        </w:rPr>
        <w:t xml:space="preserve">59). Объявление Индии владением британской короны. Политическое развитие Индии во второй половине XIX в. </w:t>
      </w:r>
      <w:r>
        <w:rPr>
          <w:rFonts w:cs="Times New Roman"/>
          <w:i/>
          <w:szCs w:val="28"/>
        </w:rPr>
        <w:t>Создание Индийского национального конгресса. Б. Тилак, М.К. Ганди.</w:t>
      </w:r>
      <w:r>
        <w:rPr>
          <w:rFonts w:cs="Times New Roman"/>
          <w:szCs w:val="28"/>
        </w:rPr>
        <w:t xml:space="preserve"> </w:t>
      </w: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Народы Африки в ХIХ – начале ХХ 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Развитие культуры в XIX – начале ХХ 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pacing w:val="1"/>
          <w:szCs w:val="28"/>
        </w:rPr>
      </w:pPr>
      <w:r>
        <w:rPr>
          <w:rFonts w:cs="Times New Roman"/>
          <w:spacing w:val="1"/>
          <w:szCs w:val="28"/>
        </w:rPr>
        <w:t xml:space="preserve">Научные открытия и технические изобретения </w:t>
      </w:r>
      <w:r>
        <w:rPr>
          <w:rFonts w:cs="Times New Roman"/>
          <w:spacing w:val="1"/>
          <w:szCs w:val="28"/>
        </w:rPr>
        <w:t>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</w:t>
      </w:r>
      <w:r>
        <w:rPr>
          <w:rFonts w:cs="Times New Roman"/>
          <w:spacing w:val="1"/>
          <w:szCs w:val="28"/>
        </w:rPr>
        <w:t xml:space="preserve">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Международн</w:t>
      </w:r>
      <w:r>
        <w:rPr>
          <w:rFonts w:cs="Times New Roman"/>
          <w:b/>
          <w:bCs/>
          <w:position w:val="6"/>
          <w:szCs w:val="28"/>
        </w:rPr>
        <w:t xml:space="preserve">ые отношения в XIX – начале XX 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Венская система международных отношений. </w:t>
      </w:r>
      <w:r>
        <w:rPr>
          <w:rFonts w:cs="Times New Roman"/>
          <w:szCs w:val="28"/>
        </w:rPr>
        <w:lastRenderedPageBreak/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</w:t>
      </w:r>
      <w:r>
        <w:rPr>
          <w:rFonts w:cs="Times New Roman"/>
          <w:szCs w:val="28"/>
        </w:rPr>
        <w:t xml:space="preserve">тивизация борьбы за передел мира. Формирование военно-политических блоков великих держав. </w:t>
      </w:r>
      <w:r>
        <w:rPr>
          <w:rFonts w:cs="Times New Roman"/>
          <w:i/>
          <w:szCs w:val="28"/>
        </w:rPr>
        <w:t>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</w:t>
      </w:r>
      <w:r>
        <w:rPr>
          <w:rFonts w:cs="Times New Roman"/>
          <w:i/>
          <w:szCs w:val="28"/>
        </w:rPr>
        <w:t xml:space="preserve">изис). Балканские войны.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Обобщение</w:t>
      </w:r>
      <w:r>
        <w:rPr>
          <w:rFonts w:cs="Times New Roman"/>
          <w:szCs w:val="28"/>
        </w:rPr>
        <w:t xml:space="preserve">. Историческое и культурное наследие XIX в.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caps/>
          <w:position w:val="6"/>
          <w:szCs w:val="28"/>
        </w:rPr>
      </w:pPr>
      <w:r>
        <w:rPr>
          <w:rFonts w:cs="Times New Roman"/>
          <w:b/>
          <w:bCs/>
          <w:caps/>
          <w:position w:val="6"/>
          <w:szCs w:val="28"/>
        </w:rPr>
        <w:t xml:space="preserve">История России. Российская империя </w:t>
      </w: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caps/>
          <w:position w:val="6"/>
          <w:szCs w:val="28"/>
        </w:rPr>
      </w:pPr>
      <w:r>
        <w:rPr>
          <w:rFonts w:cs="Times New Roman"/>
          <w:b/>
          <w:bCs/>
          <w:caps/>
          <w:position w:val="6"/>
          <w:szCs w:val="28"/>
        </w:rPr>
        <w:t xml:space="preserve">в XIX – начале XX </w:t>
      </w:r>
      <w:r>
        <w:rPr>
          <w:rFonts w:cs="Times New Roman"/>
          <w:b/>
          <w:bCs/>
          <w:position w:val="6"/>
          <w:szCs w:val="28"/>
        </w:rPr>
        <w:t>в</w:t>
      </w:r>
      <w:r>
        <w:rPr>
          <w:rFonts w:cs="Times New Roman"/>
          <w:b/>
          <w:bCs/>
          <w:caps/>
          <w:position w:val="6"/>
          <w:szCs w:val="28"/>
        </w:rPr>
        <w:t xml:space="preserve">. </w:t>
      </w:r>
    </w:p>
    <w:p w:rsidR="00547AA0" w:rsidRDefault="00547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b/>
          <w:bCs/>
          <w:szCs w:val="28"/>
        </w:rPr>
      </w:pP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Введение</w:t>
      </w:r>
      <w:r>
        <w:rPr>
          <w:rFonts w:cs="Times New Roman"/>
          <w:szCs w:val="28"/>
        </w:rPr>
        <w:t xml:space="preserve">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Александровская эпоха: государственный либерализм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Проекты либеральных реформ Александра I. Внешние и внутренние факторы. Негласный комитет. Реформы государственного управления. М. М. Сперанский.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Внешняя политика России. Война России с Францией 1805–1807 гг. Тильзитский мир. Война со Швецией 1808–1809 г. </w:t>
      </w:r>
      <w:r>
        <w:rPr>
          <w:rFonts w:cs="Times New Roman"/>
          <w:szCs w:val="28"/>
        </w:rPr>
        <w:t>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</w:t>
      </w:r>
      <w:r>
        <w:rPr>
          <w:rFonts w:cs="Times New Roman"/>
          <w:szCs w:val="28"/>
        </w:rPr>
        <w:t xml:space="preserve">обеды над Наполеоном и Венского конгресса.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Либеральные и охранительные тенденции во внутренней политике. </w:t>
      </w:r>
      <w:r>
        <w:rPr>
          <w:rFonts w:cs="Times New Roman"/>
          <w:i/>
          <w:szCs w:val="28"/>
        </w:rPr>
        <w:t>Польская конституция 1815 г. Военные поселения. Дворянская оппозиция самодержавию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</w:rPr>
        <w:t>Тайные организации: Союз спасения, Союз благоденствия, Северное и Ю</w:t>
      </w:r>
      <w:r>
        <w:rPr>
          <w:rFonts w:cs="Times New Roman"/>
          <w:i/>
          <w:szCs w:val="28"/>
        </w:rPr>
        <w:t>жное общества</w:t>
      </w:r>
      <w:r>
        <w:rPr>
          <w:rFonts w:cs="Times New Roman"/>
          <w:szCs w:val="28"/>
        </w:rPr>
        <w:t xml:space="preserve">. Восстание декабристов 14 декабря 1825 г.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Николаевское самодержавие: государственный консерватизм</w:t>
      </w:r>
      <w:r>
        <w:rPr>
          <w:rFonts w:cs="Times New Roman"/>
          <w:position w:val="6"/>
          <w:szCs w:val="28"/>
        </w:rPr>
        <w:t xml:space="preserve">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Реформаторские и консервативные тенденции в политике Николая I. Экономическая политика в условиях политического консерватизма. </w:t>
      </w:r>
      <w:r>
        <w:rPr>
          <w:rFonts w:cs="Times New Roman"/>
          <w:i/>
          <w:szCs w:val="28"/>
        </w:rPr>
        <w:t>Государственна</w:t>
      </w:r>
      <w:r>
        <w:rPr>
          <w:rFonts w:cs="Times New Roman"/>
          <w:i/>
          <w:szCs w:val="28"/>
        </w:rPr>
        <w:t>я регламентация общественной жизни: централизация управления, политическая полиция, кодификация законов, цензура, попечительство об образовании.</w:t>
      </w:r>
      <w:r>
        <w:rPr>
          <w:rFonts w:cs="Times New Roman"/>
          <w:szCs w:val="28"/>
        </w:rPr>
        <w:t xml:space="preserve"> Крестьянский вопрос. Реформа государственных крестьян П. Д. Киселева 1837–1841 гг. Официальная идеология: «прав</w:t>
      </w:r>
      <w:r>
        <w:rPr>
          <w:rFonts w:cs="Times New Roman"/>
          <w:szCs w:val="28"/>
        </w:rPr>
        <w:t xml:space="preserve">ославие, самодержавие, народность». </w:t>
      </w:r>
      <w:r>
        <w:rPr>
          <w:rFonts w:cs="Times New Roman"/>
          <w:i/>
          <w:szCs w:val="28"/>
        </w:rPr>
        <w:t>Формирование профессиональной бюрократии.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Расширение империи: русско-иранская и русско-турецкая войны. </w:t>
      </w:r>
      <w:r>
        <w:rPr>
          <w:rFonts w:cs="Times New Roman"/>
          <w:i/>
          <w:szCs w:val="28"/>
        </w:rPr>
        <w:t>Россия и Западная Европа: особенности взаимного восприятия</w:t>
      </w:r>
      <w:r>
        <w:rPr>
          <w:rFonts w:cs="Times New Roman"/>
          <w:szCs w:val="28"/>
        </w:rPr>
        <w:t xml:space="preserve">. «Священный союз». Россия и революции в Европе. Восточный </w:t>
      </w:r>
      <w:r>
        <w:rPr>
          <w:rFonts w:cs="Times New Roman"/>
          <w:szCs w:val="28"/>
        </w:rPr>
        <w:t>вопрос</w:t>
      </w:r>
      <w:r>
        <w:rPr>
          <w:rFonts w:cs="Times New Roman"/>
          <w:i/>
          <w:szCs w:val="28"/>
        </w:rPr>
        <w:t>. Распад Венской системы.</w:t>
      </w:r>
      <w:r>
        <w:rPr>
          <w:rFonts w:cs="Times New Roman"/>
          <w:szCs w:val="28"/>
        </w:rPr>
        <w:t xml:space="preserve"> Крымская война. </w:t>
      </w:r>
      <w:r>
        <w:rPr>
          <w:rFonts w:cs="Times New Roman"/>
          <w:i/>
          <w:szCs w:val="28"/>
        </w:rPr>
        <w:t>Героическая оборона Севастополя</w:t>
      </w:r>
      <w:r>
        <w:rPr>
          <w:rFonts w:cs="Times New Roman"/>
          <w:szCs w:val="28"/>
        </w:rPr>
        <w:t xml:space="preserve">. Парижский мир 1856 г.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Сословная структура российского общества. Крепостное хозяйство. </w:t>
      </w:r>
      <w:r>
        <w:rPr>
          <w:rFonts w:cs="Times New Roman"/>
          <w:i/>
          <w:szCs w:val="28"/>
        </w:rPr>
        <w:t>Помещик и крестьянин, конфликты и сотрудничество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Промышленный переворот и его особеннос</w:t>
      </w:r>
      <w:r>
        <w:rPr>
          <w:rFonts w:cs="Times New Roman"/>
          <w:szCs w:val="28"/>
        </w:rPr>
        <w:t xml:space="preserve">ти в России. Начало железнодорожного строительства. </w:t>
      </w:r>
      <w:r>
        <w:rPr>
          <w:rFonts w:cs="Times New Roman"/>
          <w:i/>
          <w:szCs w:val="28"/>
        </w:rPr>
        <w:t>Москва и Петербург: спор двух столиц</w:t>
      </w:r>
      <w:r>
        <w:rPr>
          <w:rFonts w:cs="Times New Roman"/>
          <w:i/>
          <w:iCs/>
          <w:szCs w:val="28"/>
        </w:rPr>
        <w:t>.</w:t>
      </w:r>
      <w:r>
        <w:rPr>
          <w:rFonts w:cs="Times New Roman"/>
          <w:szCs w:val="28"/>
        </w:rPr>
        <w:t xml:space="preserve"> Города как административные, торговые и промышленные центры. Городское самоуправление.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Cs/>
          <w:szCs w:val="28"/>
        </w:rPr>
      </w:pPr>
      <w:r>
        <w:rPr>
          <w:rFonts w:cs="Times New Roman"/>
          <w:szCs w:val="28"/>
        </w:rPr>
        <w:t xml:space="preserve">Общественная жизнь в 1830–1850-е гг. Роль литературы, печати, университетов в </w:t>
      </w:r>
      <w:r>
        <w:rPr>
          <w:rFonts w:cs="Times New Roman"/>
          <w:szCs w:val="28"/>
        </w:rPr>
        <w:t>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</w:t>
      </w:r>
      <w:r>
        <w:rPr>
          <w:rFonts w:cs="Times New Roman"/>
          <w:i/>
          <w:iCs/>
          <w:szCs w:val="28"/>
        </w:rPr>
        <w:t xml:space="preserve">. </w:t>
      </w:r>
      <w:r>
        <w:rPr>
          <w:rFonts w:cs="Times New Roman"/>
          <w:szCs w:val="28"/>
        </w:rPr>
        <w:t>А. И. Герцен</w:t>
      </w:r>
      <w:r>
        <w:rPr>
          <w:rFonts w:cs="Times New Roman"/>
          <w:i/>
          <w:iCs/>
          <w:szCs w:val="28"/>
        </w:rPr>
        <w:t xml:space="preserve">. </w:t>
      </w:r>
      <w:r>
        <w:rPr>
          <w:rFonts w:cs="Times New Roman"/>
          <w:i/>
          <w:szCs w:val="28"/>
        </w:rPr>
        <w:t>Влияние немецкой философии и французского социализм</w:t>
      </w:r>
      <w:r>
        <w:rPr>
          <w:rFonts w:cs="Times New Roman"/>
          <w:i/>
          <w:szCs w:val="28"/>
        </w:rPr>
        <w:t>а на русскую общественную мысль.</w:t>
      </w:r>
      <w:r>
        <w:rPr>
          <w:rFonts w:cs="Times New Roman"/>
          <w:iCs/>
          <w:szCs w:val="28"/>
        </w:rPr>
        <w:t xml:space="preserve"> </w:t>
      </w:r>
      <w:r>
        <w:rPr>
          <w:rFonts w:cs="Times New Roman"/>
          <w:i/>
          <w:szCs w:val="28"/>
        </w:rPr>
        <w:t>Россия и Европа как центральный пункт общественных дебатов</w:t>
      </w:r>
      <w:r>
        <w:rPr>
          <w:rFonts w:cs="Times New Roman"/>
          <w:iCs/>
          <w:szCs w:val="28"/>
        </w:rPr>
        <w:t xml:space="preserve">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Культурное пространство империи в первой половине XIX в.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</w:t>
      </w:r>
      <w:r>
        <w:rPr>
          <w:rFonts w:cs="Times New Roman"/>
          <w:i/>
          <w:szCs w:val="28"/>
        </w:rPr>
        <w:t>Культ гражданственности</w:t>
      </w:r>
      <w:r>
        <w:rPr>
          <w:rFonts w:cs="Times New Roman"/>
          <w:szCs w:val="28"/>
        </w:rPr>
        <w:t>. Золотой век русской литер</w:t>
      </w:r>
      <w:r>
        <w:rPr>
          <w:rFonts w:cs="Times New Roman"/>
          <w:szCs w:val="28"/>
        </w:rPr>
        <w:t xml:space="preserve">атуры. Формирование русской музыкальной школы. Театр, живопись, архитектура. Развитие науки и техники. Географические экспедиции. Открытие Антарктиды. </w:t>
      </w:r>
      <w:r>
        <w:rPr>
          <w:rFonts w:cs="Times New Roman"/>
          <w:i/>
          <w:szCs w:val="28"/>
        </w:rPr>
        <w:t>Деятельность Русского географического общества.</w:t>
      </w:r>
      <w:r>
        <w:rPr>
          <w:rFonts w:cs="Times New Roman"/>
          <w:szCs w:val="28"/>
        </w:rPr>
        <w:t xml:space="preserve"> Школы и университеты. Народная культура</w:t>
      </w:r>
      <w:r>
        <w:rPr>
          <w:rFonts w:cs="Times New Roman"/>
          <w:i/>
          <w:szCs w:val="28"/>
        </w:rPr>
        <w:t>. Культура повседн</w:t>
      </w:r>
      <w:r>
        <w:rPr>
          <w:rFonts w:cs="Times New Roman"/>
          <w:i/>
          <w:szCs w:val="28"/>
        </w:rPr>
        <w:t>евности: обретение комфорта. Жизнь в городе и в усадьбе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szCs w:val="28"/>
        </w:rPr>
        <w:t xml:space="preserve"> Российская культура как часть европейской культуры.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Народы России в первой половине XIX 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Многообразие культур и религий Российской империи. Православная церковь и основные конфессии (католичеств</w:t>
      </w:r>
      <w:r>
        <w:rPr>
          <w:rFonts w:cs="Times New Roman"/>
          <w:szCs w:val="28"/>
        </w:rPr>
        <w:t>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</w:t>
      </w:r>
      <w:r>
        <w:rPr>
          <w:rFonts w:cs="Times New Roman"/>
          <w:i/>
          <w:szCs w:val="28"/>
        </w:rPr>
        <w:t xml:space="preserve">. Польское восстание 1830–1831 гг. </w:t>
      </w:r>
      <w:r>
        <w:rPr>
          <w:rFonts w:cs="Times New Roman"/>
          <w:szCs w:val="28"/>
        </w:rPr>
        <w:t>Присоединение Грузии и Закавказья. Кавказская война</w:t>
      </w:r>
      <w:r>
        <w:rPr>
          <w:rFonts w:cs="Times New Roman"/>
          <w:i/>
          <w:szCs w:val="28"/>
        </w:rPr>
        <w:t>. Дв</w:t>
      </w:r>
      <w:r>
        <w:rPr>
          <w:rFonts w:cs="Times New Roman"/>
          <w:i/>
          <w:szCs w:val="28"/>
        </w:rPr>
        <w:t>ижение Шамиля</w:t>
      </w:r>
      <w:r>
        <w:rPr>
          <w:rFonts w:cs="Times New Roman"/>
          <w:szCs w:val="28"/>
        </w:rPr>
        <w:t xml:space="preserve">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lastRenderedPageBreak/>
        <w:t>Социальная и правовая модернизация страны при Александре II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</w:t>
      </w:r>
      <w:r>
        <w:rPr>
          <w:rFonts w:cs="Times New Roman"/>
          <w:szCs w:val="28"/>
        </w:rPr>
        <w:t xml:space="preserve">. Становление общественного самоуправления. Судебная реформа и развитие правового сознания. Военные реформы. </w:t>
      </w:r>
      <w:r>
        <w:rPr>
          <w:rFonts w:cs="Times New Roman"/>
          <w:i/>
          <w:szCs w:val="28"/>
        </w:rPr>
        <w:t>Утверждение начал всесословности в правовом строе страны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szCs w:val="28"/>
        </w:rPr>
        <w:t xml:space="preserve"> Конституционный вопрос.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Многовекторность внешней политики империи. </w:t>
      </w:r>
      <w:r>
        <w:rPr>
          <w:rFonts w:cs="Times New Roman"/>
          <w:i/>
          <w:szCs w:val="28"/>
        </w:rPr>
        <w:t>Завершение Кавказской</w:t>
      </w:r>
      <w:r>
        <w:rPr>
          <w:rFonts w:cs="Times New Roman"/>
          <w:i/>
          <w:szCs w:val="28"/>
        </w:rPr>
        <w:t xml:space="preserve"> войны. Присоединение Средней Азии. Россия и Балканы. Русско-турецкая война 1877–1878 гг. Россия на Дальнем Востоке</w:t>
      </w:r>
      <w:r>
        <w:rPr>
          <w:rFonts w:cs="Times New Roman"/>
          <w:szCs w:val="28"/>
        </w:rPr>
        <w:t>.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Россия в 1880–1890-х гг.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«Народное самодержавие» Александра III.</w:t>
      </w:r>
      <w:r>
        <w:rPr>
          <w:rFonts w:cs="Times New Roman"/>
          <w:b/>
          <w:bCs/>
          <w:i/>
          <w:iCs/>
          <w:szCs w:val="28"/>
        </w:rPr>
        <w:t xml:space="preserve"> </w:t>
      </w:r>
      <w:r>
        <w:rPr>
          <w:rFonts w:cs="Times New Roman"/>
          <w:szCs w:val="28"/>
        </w:rPr>
        <w:t>Идеология самобытного развития России. Государственный национализм. Рефор</w:t>
      </w:r>
      <w:r>
        <w:rPr>
          <w:rFonts w:cs="Times New Roman"/>
          <w:szCs w:val="28"/>
        </w:rPr>
        <w:t xml:space="preserve">мы и «контрреформы». </w:t>
      </w:r>
      <w:r>
        <w:rPr>
          <w:rFonts w:cs="Times New Roman"/>
          <w:i/>
          <w:szCs w:val="28"/>
        </w:rPr>
        <w:t>Политика консервативной стабилизации</w:t>
      </w:r>
      <w:r>
        <w:rPr>
          <w:rFonts w:cs="Times New Roman"/>
          <w:iCs/>
          <w:szCs w:val="28"/>
        </w:rPr>
        <w:t xml:space="preserve">. </w:t>
      </w:r>
      <w:r>
        <w:rPr>
          <w:rFonts w:cs="Times New Roman"/>
          <w:i/>
          <w:szCs w:val="28"/>
        </w:rPr>
        <w:t>Ограничение общественной самодеятельности</w:t>
      </w:r>
      <w:r>
        <w:rPr>
          <w:rFonts w:cs="Times New Roman"/>
          <w:i/>
          <w:iCs/>
          <w:szCs w:val="28"/>
        </w:rPr>
        <w:t>.</w:t>
      </w:r>
      <w:r>
        <w:rPr>
          <w:rFonts w:cs="Times New Roman"/>
          <w:szCs w:val="28"/>
        </w:rPr>
        <w:t xml:space="preserve"> Местное самоуправление и самодержавие. Независимость суда. </w:t>
      </w:r>
      <w:r>
        <w:rPr>
          <w:rFonts w:cs="Times New Roman"/>
          <w:i/>
          <w:szCs w:val="28"/>
        </w:rPr>
        <w:t>Права университетов и власть попечителей.</w:t>
      </w:r>
      <w:r>
        <w:rPr>
          <w:rFonts w:cs="Times New Roman"/>
          <w:szCs w:val="28"/>
        </w:rPr>
        <w:t xml:space="preserve"> Печать и цензура. Экономическая модернизация через го</w:t>
      </w:r>
      <w:r>
        <w:rPr>
          <w:rFonts w:cs="Times New Roman"/>
          <w:szCs w:val="28"/>
        </w:rPr>
        <w:t xml:space="preserve">сударственное вмешательство в экономику. Форсированное развитие промышленности. </w:t>
      </w:r>
      <w:r>
        <w:rPr>
          <w:rFonts w:cs="Times New Roman"/>
          <w:i/>
          <w:szCs w:val="28"/>
        </w:rPr>
        <w:t>Финансовая политика. Консервация аграрных отношений</w:t>
      </w:r>
      <w:r>
        <w:rPr>
          <w:rFonts w:cs="Times New Roman"/>
          <w:i/>
          <w:iCs/>
          <w:szCs w:val="28"/>
        </w:rPr>
        <w:t xml:space="preserve">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Пространство империи. Основные сферы и направления внешнеполитических интересов. Упрочение статуса великой державы. Освоен</w:t>
      </w:r>
      <w:r>
        <w:rPr>
          <w:rFonts w:cs="Times New Roman"/>
          <w:szCs w:val="28"/>
        </w:rPr>
        <w:t>ие государственной территории</w:t>
      </w:r>
      <w:r>
        <w:rPr>
          <w:rFonts w:cs="Times New Roman"/>
          <w:i/>
          <w:iCs/>
          <w:szCs w:val="28"/>
        </w:rPr>
        <w:t xml:space="preserve">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Сельское хозяйство и промышленность</w:t>
      </w:r>
      <w:r>
        <w:rPr>
          <w:rFonts w:cs="Times New Roman"/>
          <w:b/>
          <w:bCs/>
          <w:i/>
          <w:iCs/>
          <w:szCs w:val="28"/>
        </w:rPr>
        <w:t xml:space="preserve">. </w:t>
      </w:r>
      <w:r>
        <w:rPr>
          <w:rFonts w:cs="Times New Roman"/>
          <w:szCs w:val="28"/>
        </w:rPr>
        <w:t>Пореформенная деревня: традиции и новации. Общинное землевладение и крестьянское хозяйство</w:t>
      </w:r>
      <w:r>
        <w:rPr>
          <w:rFonts w:cs="Times New Roman"/>
          <w:i/>
          <w:szCs w:val="28"/>
        </w:rPr>
        <w:t>. Взаимозависимость помещичьего и крестьянского хозяйств. Помещичье «оскудение»</w:t>
      </w:r>
      <w:r>
        <w:rPr>
          <w:rFonts w:cs="Times New Roman"/>
          <w:iCs/>
          <w:szCs w:val="28"/>
        </w:rPr>
        <w:t xml:space="preserve">. </w:t>
      </w:r>
      <w:r>
        <w:rPr>
          <w:rFonts w:cs="Times New Roman"/>
          <w:i/>
          <w:szCs w:val="28"/>
        </w:rPr>
        <w:t xml:space="preserve">Социальные типы </w:t>
      </w:r>
      <w:r>
        <w:rPr>
          <w:rFonts w:cs="Times New Roman"/>
          <w:i/>
          <w:szCs w:val="28"/>
        </w:rPr>
        <w:t>крестьян и помещиков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szCs w:val="28"/>
        </w:rPr>
        <w:t xml:space="preserve"> Дворяне-предприниматели.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>
        <w:rPr>
          <w:rFonts w:cs="Times New Roman"/>
          <w:i/>
          <w:szCs w:val="28"/>
        </w:rPr>
        <w:t xml:space="preserve">Государственные, </w:t>
      </w:r>
      <w:r>
        <w:rPr>
          <w:rFonts w:cs="Times New Roman"/>
          <w:i/>
          <w:szCs w:val="28"/>
        </w:rPr>
        <w:t>общественные и частнопредпринимательские способы его решения</w:t>
      </w:r>
      <w:r>
        <w:rPr>
          <w:rFonts w:cs="Times New Roman"/>
          <w:i/>
          <w:iCs/>
          <w:szCs w:val="28"/>
        </w:rPr>
        <w:t xml:space="preserve">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Культурное пространство империи во второй половине XIX в.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</w:t>
      </w:r>
      <w:r>
        <w:rPr>
          <w:rFonts w:cs="Times New Roman"/>
          <w:szCs w:val="28"/>
        </w:rPr>
        <w:t xml:space="preserve">зни. Развитие транспорта, связи. Рост образования и распространение грамотности. Появление массовой </w:t>
      </w:r>
      <w:r>
        <w:rPr>
          <w:rFonts w:cs="Times New Roman"/>
          <w:i/>
          <w:szCs w:val="28"/>
        </w:rPr>
        <w:t xml:space="preserve">печати. Роль </w:t>
      </w:r>
      <w:r>
        <w:rPr>
          <w:rFonts w:cs="Times New Roman"/>
          <w:i/>
          <w:szCs w:val="28"/>
        </w:rPr>
        <w:lastRenderedPageBreak/>
        <w:t>печатного слова в формировании общественного мнения</w:t>
      </w:r>
      <w:r>
        <w:rPr>
          <w:rFonts w:cs="Times New Roman"/>
          <w:iCs/>
          <w:szCs w:val="28"/>
        </w:rPr>
        <w:t xml:space="preserve">. </w:t>
      </w:r>
      <w:r>
        <w:rPr>
          <w:rFonts w:cs="Times New Roman"/>
          <w:i/>
          <w:szCs w:val="28"/>
        </w:rPr>
        <w:t>Народная, элитарная и массовая культура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>Российская культура XIX в. как часть мировой куль</w:t>
      </w:r>
      <w:r>
        <w:rPr>
          <w:rFonts w:cs="Times New Roman"/>
          <w:szCs w:val="28"/>
        </w:rPr>
        <w:t xml:space="preserve">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Этнокультурный облик им</w:t>
      </w:r>
      <w:r>
        <w:rPr>
          <w:rFonts w:cs="Times New Roman"/>
          <w:b/>
          <w:bCs/>
          <w:position w:val="6"/>
          <w:szCs w:val="28"/>
        </w:rPr>
        <w:t>перии.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Основные регионы и народы Российской империи и их роль в жизни страны. Правовое положение различных этносов и конфессий</w:t>
      </w:r>
      <w:r>
        <w:rPr>
          <w:rFonts w:cs="Times New Roman"/>
          <w:i/>
          <w:iCs/>
          <w:szCs w:val="28"/>
        </w:rPr>
        <w:t xml:space="preserve">. </w:t>
      </w:r>
      <w:r>
        <w:rPr>
          <w:rFonts w:cs="Times New Roman"/>
          <w:szCs w:val="28"/>
        </w:rPr>
        <w:t>Процессы национального и религиозного возрождения у народов Российской империи</w:t>
      </w:r>
      <w:r>
        <w:rPr>
          <w:rFonts w:cs="Times New Roman"/>
          <w:i/>
          <w:iCs/>
          <w:szCs w:val="28"/>
        </w:rPr>
        <w:t xml:space="preserve">. </w:t>
      </w:r>
      <w:r>
        <w:rPr>
          <w:rFonts w:cs="Times New Roman"/>
          <w:szCs w:val="28"/>
        </w:rPr>
        <w:t>Национальные движения народов России. Взаимодейс</w:t>
      </w:r>
      <w:r>
        <w:rPr>
          <w:rFonts w:cs="Times New Roman"/>
          <w:szCs w:val="28"/>
        </w:rPr>
        <w:t>твие национальных культур и народов. Национальная политика самодержавия</w:t>
      </w:r>
      <w:r>
        <w:rPr>
          <w:rFonts w:cs="Times New Roman"/>
          <w:iCs/>
          <w:szCs w:val="28"/>
        </w:rPr>
        <w:t xml:space="preserve">. </w:t>
      </w:r>
      <w:r>
        <w:rPr>
          <w:rFonts w:cs="Times New Roman"/>
          <w:i/>
          <w:szCs w:val="28"/>
        </w:rPr>
        <w:t>Укрепление автономии Финляндии</w:t>
      </w:r>
      <w:r>
        <w:rPr>
          <w:rFonts w:cs="Times New Roman"/>
          <w:iCs/>
          <w:szCs w:val="28"/>
        </w:rPr>
        <w:t xml:space="preserve">. </w:t>
      </w:r>
      <w:r>
        <w:rPr>
          <w:rFonts w:cs="Times New Roman"/>
          <w:i/>
          <w:szCs w:val="28"/>
        </w:rPr>
        <w:t>Польское восстание 1863 г. Прибалтика</w:t>
      </w:r>
      <w:r>
        <w:rPr>
          <w:rFonts w:cs="Times New Roman"/>
          <w:iCs/>
          <w:szCs w:val="28"/>
        </w:rPr>
        <w:t xml:space="preserve">. </w:t>
      </w:r>
      <w:r>
        <w:rPr>
          <w:rFonts w:cs="Times New Roman"/>
          <w:i/>
          <w:szCs w:val="28"/>
        </w:rPr>
        <w:t>Еврейский вопрос. Поволжье. Северный Кавказ и Закавказье. Север, Сибирь, Дальний Восток. Средняя Азия. Миссии Ру</w:t>
      </w:r>
      <w:r>
        <w:rPr>
          <w:rFonts w:cs="Times New Roman"/>
          <w:i/>
          <w:szCs w:val="28"/>
        </w:rPr>
        <w:t>сской православной церкви и ее знаменитые миссионеры.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Формирование гражданского общества и основные направления общественных движений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 xml:space="preserve">Общественная жизнь в 1860–1890-х гг. </w:t>
      </w:r>
      <w:r>
        <w:rPr>
          <w:rFonts w:cs="Times New Roman"/>
          <w:i/>
          <w:szCs w:val="28"/>
        </w:rPr>
        <w:t xml:space="preserve">Рост общественной самодеятельности. </w:t>
      </w:r>
      <w:r>
        <w:rPr>
          <w:rFonts w:cs="Times New Roman"/>
          <w:szCs w:val="28"/>
        </w:rPr>
        <w:t xml:space="preserve">Расширение публичной сферы (общественное </w:t>
      </w:r>
      <w:r>
        <w:rPr>
          <w:rFonts w:cs="Times New Roman"/>
          <w:szCs w:val="28"/>
        </w:rPr>
        <w:t>самоуправление, печать, образование, суд).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Феномен интеллигенции. Общественные организации. Благотворительность.</w:t>
      </w:r>
      <w:r>
        <w:rPr>
          <w:rFonts w:cs="Times New Roman"/>
          <w:i/>
          <w:szCs w:val="28"/>
        </w:rPr>
        <w:t xml:space="preserve"> Студенческое движение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>Рабочее движение</w:t>
      </w:r>
      <w:r>
        <w:rPr>
          <w:rFonts w:cs="Times New Roman"/>
          <w:iCs/>
          <w:szCs w:val="28"/>
        </w:rPr>
        <w:t xml:space="preserve">. </w:t>
      </w:r>
      <w:r>
        <w:rPr>
          <w:rFonts w:cs="Times New Roman"/>
          <w:i/>
          <w:szCs w:val="28"/>
        </w:rPr>
        <w:t>Женское движение</w:t>
      </w:r>
      <w:r>
        <w:rPr>
          <w:rFonts w:cs="Times New Roman"/>
          <w:iCs/>
          <w:szCs w:val="28"/>
        </w:rPr>
        <w:t>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Cs/>
          <w:szCs w:val="28"/>
        </w:rPr>
      </w:pPr>
      <w:r>
        <w:rPr>
          <w:rFonts w:cs="Times New Roman"/>
          <w:szCs w:val="28"/>
        </w:rPr>
        <w:t xml:space="preserve">Идейные течения и общественное движение. </w:t>
      </w:r>
      <w:r>
        <w:rPr>
          <w:rFonts w:cs="Times New Roman"/>
          <w:i/>
          <w:szCs w:val="28"/>
        </w:rPr>
        <w:t xml:space="preserve">Влияние позитивизма, дарвинизма, марксизма </w:t>
      </w:r>
      <w:r>
        <w:rPr>
          <w:rFonts w:cs="Times New Roman"/>
          <w:i/>
          <w:szCs w:val="28"/>
        </w:rPr>
        <w:t>и других направлений европейской общественной мысли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>Консервативная мысль. Национализм. Либерализм и его особенности в России. Русский социализм. Русский анархизм</w:t>
      </w:r>
      <w:r>
        <w:rPr>
          <w:rFonts w:cs="Times New Roman"/>
          <w:i/>
          <w:szCs w:val="28"/>
        </w:rPr>
        <w:t>. Формы политической оппозиции: земское движение, революционное подполье и эмиграция</w:t>
      </w:r>
      <w:r>
        <w:rPr>
          <w:rFonts w:cs="Times New Roman"/>
          <w:szCs w:val="28"/>
        </w:rPr>
        <w:t>. Народнич</w:t>
      </w:r>
      <w:r>
        <w:rPr>
          <w:rFonts w:cs="Times New Roman"/>
          <w:szCs w:val="28"/>
        </w:rPr>
        <w:t>ество и его эволюция</w:t>
      </w:r>
      <w:r>
        <w:rPr>
          <w:rFonts w:cs="Times New Roman"/>
          <w:i/>
          <w:szCs w:val="28"/>
        </w:rPr>
        <w:t>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</w:rPr>
        <w:t>Народнические кружки: идеология и практика. Большое общество пропаганды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i/>
          <w:szCs w:val="28"/>
        </w:rPr>
        <w:t xml:space="preserve"> «Хождение в народ»</w:t>
      </w:r>
      <w:r>
        <w:rPr>
          <w:rFonts w:cs="Times New Roman"/>
          <w:iCs/>
          <w:szCs w:val="28"/>
        </w:rPr>
        <w:t xml:space="preserve">. </w:t>
      </w:r>
      <w:r>
        <w:rPr>
          <w:rFonts w:cs="Times New Roman"/>
          <w:i/>
          <w:szCs w:val="28"/>
        </w:rPr>
        <w:t>«Земля и воля» и ее раскол</w:t>
      </w:r>
      <w:r>
        <w:rPr>
          <w:rFonts w:cs="Times New Roman"/>
          <w:iCs/>
          <w:szCs w:val="28"/>
        </w:rPr>
        <w:t xml:space="preserve">. </w:t>
      </w:r>
      <w:r>
        <w:rPr>
          <w:rFonts w:cs="Times New Roman"/>
          <w:i/>
          <w:szCs w:val="28"/>
        </w:rPr>
        <w:t>«Черный передел» и «Народная воля»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szCs w:val="28"/>
        </w:rPr>
        <w:t xml:space="preserve"> Политический терроризм. Распространение марксизма и формирование социал-демок</w:t>
      </w:r>
      <w:r>
        <w:rPr>
          <w:rFonts w:cs="Times New Roman"/>
          <w:szCs w:val="28"/>
        </w:rPr>
        <w:t>ратии. Группа «Освобождение труда</w:t>
      </w:r>
      <w:r>
        <w:rPr>
          <w:rFonts w:cs="Times New Roman"/>
          <w:i/>
          <w:szCs w:val="28"/>
        </w:rPr>
        <w:t>»</w:t>
      </w:r>
      <w:r>
        <w:rPr>
          <w:rFonts w:cs="Times New Roman"/>
          <w:iCs/>
          <w:szCs w:val="28"/>
        </w:rPr>
        <w:t xml:space="preserve">. </w:t>
      </w:r>
      <w:r>
        <w:rPr>
          <w:rFonts w:cs="Times New Roman"/>
          <w:i/>
          <w:szCs w:val="28"/>
        </w:rPr>
        <w:t>«Союз борьбы за освобождение рабочего класса</w:t>
      </w:r>
      <w:r>
        <w:rPr>
          <w:rFonts w:cs="Times New Roman"/>
          <w:iCs/>
          <w:szCs w:val="28"/>
        </w:rPr>
        <w:t xml:space="preserve">». </w:t>
      </w:r>
      <w:r>
        <w:rPr>
          <w:rFonts w:cs="Times New Roman"/>
          <w:i/>
          <w:szCs w:val="28"/>
        </w:rPr>
        <w:t>I съезд РСДРП</w:t>
      </w:r>
      <w:r>
        <w:rPr>
          <w:rFonts w:cs="Times New Roman"/>
          <w:iCs/>
          <w:szCs w:val="28"/>
        </w:rPr>
        <w:t xml:space="preserve">. </w:t>
      </w:r>
    </w:p>
    <w:p w:rsidR="00547AA0" w:rsidRDefault="00547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cs="Times New Roman"/>
          <w:b/>
          <w:bCs/>
          <w:position w:val="6"/>
          <w:szCs w:val="28"/>
        </w:rPr>
      </w:pPr>
      <w:r>
        <w:rPr>
          <w:rFonts w:cs="Times New Roman"/>
          <w:b/>
          <w:bCs/>
          <w:position w:val="6"/>
          <w:szCs w:val="28"/>
        </w:rPr>
        <w:t>Россия на пороге ХХ в.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iCs/>
          <w:szCs w:val="28"/>
        </w:rPr>
      </w:pPr>
      <w:r>
        <w:rPr>
          <w:rFonts w:cs="Times New Roman"/>
          <w:b/>
          <w:bCs/>
          <w:iCs/>
          <w:szCs w:val="28"/>
        </w:rPr>
        <w:t>На пороге нового века</w:t>
      </w:r>
      <w:r>
        <w:rPr>
          <w:rFonts w:cs="Times New Roman"/>
          <w:i/>
          <w:szCs w:val="28"/>
        </w:rPr>
        <w:t>:</w:t>
      </w:r>
      <w:r>
        <w:rPr>
          <w:rFonts w:cs="Times New Roman"/>
          <w:szCs w:val="28"/>
        </w:rPr>
        <w:t xml:space="preserve"> динамика и противоречия развития. Экономический рост. Промышленное развитие. Новая география </w:t>
      </w:r>
      <w:r>
        <w:rPr>
          <w:rFonts w:cs="Times New Roman"/>
          <w:szCs w:val="28"/>
        </w:rPr>
        <w:lastRenderedPageBreak/>
        <w:t xml:space="preserve">экономики. Урбанизация и облик городов. </w:t>
      </w:r>
      <w:r>
        <w:rPr>
          <w:rFonts w:cs="Times New Roman"/>
          <w:i/>
          <w:szCs w:val="28"/>
        </w:rPr>
        <w:t>Отечественный и иностранный капитал, его роль в индустриализации страны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szCs w:val="28"/>
        </w:rPr>
        <w:t xml:space="preserve"> Россия — мировой экспортер хлеба. Аграрный вопрос</w:t>
      </w:r>
      <w:r>
        <w:rPr>
          <w:rFonts w:cs="Times New Roman"/>
          <w:i/>
          <w:szCs w:val="28"/>
        </w:rPr>
        <w:t>. Демография, социальная стратификация.</w:t>
      </w:r>
      <w:r>
        <w:rPr>
          <w:rFonts w:cs="Times New Roman"/>
          <w:szCs w:val="28"/>
        </w:rPr>
        <w:t xml:space="preserve">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</w:t>
      </w:r>
      <w:r>
        <w:rPr>
          <w:rFonts w:cs="Times New Roman"/>
          <w:szCs w:val="28"/>
        </w:rPr>
        <w:t>яне. Положение женщины в обществе</w:t>
      </w:r>
      <w:r>
        <w:rPr>
          <w:rFonts w:cs="Times New Roman"/>
          <w:i/>
          <w:iCs/>
          <w:szCs w:val="28"/>
        </w:rPr>
        <w:t xml:space="preserve">. </w:t>
      </w:r>
      <w:r>
        <w:rPr>
          <w:rFonts w:cs="Times New Roman"/>
          <w:i/>
          <w:szCs w:val="28"/>
        </w:rPr>
        <w:t>Церковь в условиях кризиса имперской идеологии</w:t>
      </w:r>
      <w:r>
        <w:rPr>
          <w:rFonts w:cs="Times New Roman"/>
          <w:iCs/>
          <w:szCs w:val="28"/>
        </w:rPr>
        <w:t xml:space="preserve">. </w:t>
      </w:r>
      <w:r>
        <w:rPr>
          <w:rFonts w:cs="Times New Roman"/>
          <w:i/>
          <w:szCs w:val="28"/>
        </w:rPr>
        <w:t>Распространение светской этики и культуры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i/>
          <w:iCs/>
          <w:szCs w:val="28"/>
        </w:rPr>
        <w:t xml:space="preserve">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Имперский центр и регионы. Национальная политика, этнические элиты и национально-культурные движения.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Россия в системе междунаро</w:t>
      </w:r>
      <w:r>
        <w:rPr>
          <w:rFonts w:cs="Times New Roman"/>
          <w:b/>
          <w:bCs/>
          <w:iCs/>
          <w:szCs w:val="28"/>
        </w:rPr>
        <w:t>дных отношений</w:t>
      </w:r>
      <w:r>
        <w:rPr>
          <w:rFonts w:cs="Times New Roman"/>
          <w:b/>
          <w:bCs/>
          <w:i/>
          <w:iCs/>
          <w:szCs w:val="28"/>
        </w:rPr>
        <w:t>.</w:t>
      </w:r>
      <w:r>
        <w:rPr>
          <w:rFonts w:cs="Times New Roman"/>
          <w:szCs w:val="28"/>
        </w:rPr>
        <w:t xml:space="preserve"> Политика на Дальнем Востоке. Русско-японская война 1904–1905 гг. Оборона Порт-Артура. Цусимское сражение.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Первая российская революция 1905–1907 гг. Начало парламентаризма в России.</w:t>
      </w:r>
      <w:r>
        <w:rPr>
          <w:rFonts w:cs="Times New Roman"/>
          <w:b/>
          <w:bCs/>
          <w:i/>
          <w:iCs/>
          <w:szCs w:val="28"/>
        </w:rPr>
        <w:t xml:space="preserve"> </w:t>
      </w:r>
      <w:r>
        <w:rPr>
          <w:rFonts w:cs="Times New Roman"/>
          <w:szCs w:val="28"/>
        </w:rPr>
        <w:t>Николай II и его окружение</w:t>
      </w:r>
      <w:r>
        <w:rPr>
          <w:rFonts w:cs="Times New Roman"/>
          <w:i/>
          <w:szCs w:val="28"/>
        </w:rPr>
        <w:t>. Деятельность В. К. Плеве на по</w:t>
      </w:r>
      <w:r>
        <w:rPr>
          <w:rFonts w:cs="Times New Roman"/>
          <w:i/>
          <w:szCs w:val="28"/>
        </w:rPr>
        <w:t>сту министра внутренних дел.</w:t>
      </w:r>
      <w:r>
        <w:rPr>
          <w:rFonts w:cs="Times New Roman"/>
          <w:szCs w:val="28"/>
        </w:rPr>
        <w:t xml:space="preserve"> Оппозиционное либеральное движение</w:t>
      </w:r>
      <w:r>
        <w:rPr>
          <w:rFonts w:cs="Times New Roman"/>
          <w:i/>
          <w:szCs w:val="28"/>
        </w:rPr>
        <w:t>. «Союз освобождения»</w:t>
      </w:r>
      <w:r>
        <w:rPr>
          <w:rFonts w:cs="Times New Roman"/>
          <w:iCs/>
          <w:szCs w:val="28"/>
        </w:rPr>
        <w:t xml:space="preserve">. </w:t>
      </w:r>
      <w:r>
        <w:rPr>
          <w:rFonts w:cs="Times New Roman"/>
          <w:i/>
          <w:szCs w:val="28"/>
        </w:rPr>
        <w:t>Банкетная кампания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i/>
          <w:iCs/>
          <w:szCs w:val="28"/>
        </w:rPr>
        <w:t xml:space="preserve">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  <w:r>
        <w:rPr>
          <w:rFonts w:cs="Times New Roman"/>
          <w:i/>
          <w:iCs/>
          <w:szCs w:val="28"/>
        </w:rPr>
        <w:t xml:space="preserve">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«Кровавое</w:t>
      </w:r>
      <w:r>
        <w:rPr>
          <w:rFonts w:cs="Times New Roman"/>
          <w:szCs w:val="28"/>
        </w:rPr>
        <w:t xml:space="preserve"> воскресенье» 9 января 1905 г. Выступления рабочих, крестьян, средних городских слоев, солдат и матросов</w:t>
      </w:r>
      <w:r>
        <w:rPr>
          <w:rFonts w:cs="Times New Roman"/>
          <w:i/>
          <w:szCs w:val="28"/>
        </w:rPr>
        <w:t>. «Булыгинская конституция».</w:t>
      </w:r>
      <w:r>
        <w:rPr>
          <w:rFonts w:cs="Times New Roman"/>
          <w:szCs w:val="28"/>
        </w:rPr>
        <w:t xml:space="preserve"> Всероссийская октябрьская политическая стачка. Манифест 17 октября 1905 г. Формирование многопартийной системы. Политически</w:t>
      </w:r>
      <w:r>
        <w:rPr>
          <w:rFonts w:cs="Times New Roman"/>
          <w:szCs w:val="28"/>
        </w:rPr>
        <w:t xml:space="preserve">е партии, массовые движения и их лидеры. </w:t>
      </w:r>
      <w:r>
        <w:rPr>
          <w:rFonts w:cs="Times New Roman"/>
          <w:i/>
          <w:szCs w:val="28"/>
        </w:rPr>
        <w:t>Неонароднические партии и организации (социалисты-революционеры)</w:t>
      </w:r>
      <w:r>
        <w:rPr>
          <w:rFonts w:cs="Times New Roman"/>
          <w:iCs/>
          <w:szCs w:val="28"/>
        </w:rPr>
        <w:t>.</w:t>
      </w:r>
      <w:r>
        <w:rPr>
          <w:rFonts w:cs="Times New Roman"/>
          <w:szCs w:val="28"/>
        </w:rPr>
        <w:t xml:space="preserve"> Социал-демократия: большевики и меньшевики. Либеральные партии (кадеты, октябристы). Национальные партии. Правомонархические партии в борьбе с револю</w:t>
      </w:r>
      <w:r>
        <w:rPr>
          <w:rFonts w:cs="Times New Roman"/>
          <w:szCs w:val="28"/>
        </w:rPr>
        <w:t xml:space="preserve">цией. Советы и профсоюзы. Декабрьское 1905 г. вооруженное восстание в Москве. Особенности революционных выступлений в 1906–1907 гг.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i/>
          <w:szCs w:val="28"/>
        </w:rPr>
        <w:t>Избирательный закон 11 декабря 1905 г.</w:t>
      </w:r>
      <w:r>
        <w:rPr>
          <w:rFonts w:cs="Times New Roman"/>
          <w:iCs/>
          <w:szCs w:val="28"/>
        </w:rPr>
        <w:t xml:space="preserve"> </w:t>
      </w:r>
      <w:r>
        <w:rPr>
          <w:rFonts w:cs="Times New Roman"/>
          <w:i/>
          <w:szCs w:val="28"/>
        </w:rPr>
        <w:t>Избирательная кампания в I Государственную думу</w:t>
      </w:r>
      <w:r>
        <w:rPr>
          <w:rFonts w:cs="Times New Roman"/>
          <w:iCs/>
          <w:szCs w:val="28"/>
        </w:rPr>
        <w:t xml:space="preserve">. </w:t>
      </w:r>
      <w:r>
        <w:rPr>
          <w:rFonts w:cs="Times New Roman"/>
          <w:i/>
          <w:szCs w:val="28"/>
        </w:rPr>
        <w:t xml:space="preserve">Основные государственные законы 23 </w:t>
      </w:r>
      <w:r>
        <w:rPr>
          <w:rFonts w:cs="Times New Roman"/>
          <w:i/>
          <w:szCs w:val="28"/>
        </w:rPr>
        <w:t>апреля 1906 г.</w:t>
      </w:r>
      <w:r>
        <w:rPr>
          <w:rFonts w:cs="Times New Roman"/>
          <w:szCs w:val="28"/>
        </w:rPr>
        <w:t xml:space="preserve"> Деятельность I и II Государственной думы: итоги и уроки.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Общество и власть после революции.</w:t>
      </w:r>
      <w:r>
        <w:rPr>
          <w:rFonts w:cs="Times New Roman"/>
          <w:b/>
          <w:bCs/>
          <w:i/>
          <w:iCs/>
          <w:szCs w:val="28"/>
        </w:rPr>
        <w:t xml:space="preserve"> </w:t>
      </w:r>
      <w:r>
        <w:rPr>
          <w:rFonts w:cs="Times New Roman"/>
          <w:szCs w:val="28"/>
        </w:rPr>
        <w:t>Уроки революции: политическая стабилизация и социальные преобразования. П. А. Столыпин: программа системных реформ, масштаб и результаты. Незавершен</w:t>
      </w:r>
      <w:r>
        <w:rPr>
          <w:rFonts w:cs="Times New Roman"/>
          <w:szCs w:val="28"/>
        </w:rPr>
        <w:t xml:space="preserve">ность преобразований и нарастание социальных </w:t>
      </w:r>
      <w:r>
        <w:rPr>
          <w:rFonts w:cs="Times New Roman"/>
          <w:szCs w:val="28"/>
        </w:rPr>
        <w:lastRenderedPageBreak/>
        <w:t xml:space="preserve">противоречий. III и IV Государственная дума. Идейно-политический спектр. Общественный и социальный подъем.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Обострение международной обстановки. Блоковая система и участие в ней России. Россия в преддверии миров</w:t>
      </w:r>
      <w:r>
        <w:rPr>
          <w:rFonts w:cs="Times New Roman"/>
          <w:szCs w:val="28"/>
        </w:rPr>
        <w:t xml:space="preserve">ой катастрофы.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Серебряный век российской культуры</w:t>
      </w:r>
      <w:r>
        <w:rPr>
          <w:rFonts w:cs="Times New Roman"/>
          <w:b/>
          <w:bCs/>
          <w:i/>
          <w:iCs/>
          <w:szCs w:val="28"/>
        </w:rPr>
        <w:t xml:space="preserve">. </w:t>
      </w:r>
      <w:r>
        <w:rPr>
          <w:rFonts w:cs="Times New Roman"/>
          <w:szCs w:val="28"/>
        </w:rPr>
        <w:t xml:space="preserve">Новые явления в художественной литературе и искусстве. </w:t>
      </w:r>
      <w:r>
        <w:rPr>
          <w:rFonts w:cs="Times New Roman"/>
          <w:i/>
          <w:szCs w:val="28"/>
        </w:rPr>
        <w:t>Мировоззренческие ценности и стиль жизни.</w:t>
      </w:r>
      <w:r>
        <w:rPr>
          <w:rFonts w:cs="Times New Roman"/>
          <w:szCs w:val="28"/>
        </w:rPr>
        <w:t xml:space="preserve"> Литература начала XX в. Живопись. «Мир искусства». Архитектура. Скульптура. Драматический театр: традиции и</w:t>
      </w:r>
      <w:r>
        <w:rPr>
          <w:rFonts w:cs="Times New Roman"/>
          <w:szCs w:val="28"/>
        </w:rPr>
        <w:t xml:space="preserve"> новаторство. Музыка. «Русские сезоны» в Париже. Зарождение российского кинематографа.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</w:t>
      </w:r>
      <w:r>
        <w:rPr>
          <w:rFonts w:cs="Times New Roman"/>
          <w:szCs w:val="28"/>
        </w:rPr>
        <w:t xml:space="preserve">ие русской философской школы. Вклад России начала XX в. в мировую культуру.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 xml:space="preserve">Наш край </w:t>
      </w:r>
      <w:r>
        <w:rPr>
          <w:rFonts w:cs="Times New Roman"/>
          <w:bCs/>
          <w:iCs/>
          <w:szCs w:val="28"/>
        </w:rPr>
        <w:t>в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 xml:space="preserve">XIX – начале ХХ в. </w:t>
      </w:r>
    </w:p>
    <w:p w:rsidR="00547AA0" w:rsidRDefault="00A7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Обобщение.</w:t>
      </w:r>
      <w:r>
        <w:rPr>
          <w:rFonts w:cs="Times New Roman"/>
          <w:szCs w:val="28"/>
        </w:rPr>
        <w:t xml:space="preserve"> </w:t>
      </w:r>
    </w:p>
    <w:p w:rsidR="00547AA0" w:rsidRDefault="00547AA0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547AA0" w:rsidRDefault="00547AA0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547AA0" w:rsidRDefault="00A72EB3">
      <w:pPr>
        <w:pStyle w:val="a7"/>
        <w:spacing w:line="240" w:lineRule="auto"/>
        <w:ind w:firstLine="0"/>
        <w:jc w:val="left"/>
        <w:rPr>
          <w:caps w:val="0"/>
          <w:color w:val="auto"/>
        </w:rPr>
      </w:pPr>
      <w:bookmarkStart w:id="14" w:name="_Toc96177171"/>
      <w:r>
        <w:rPr>
          <w:caps w:val="0"/>
          <w:color w:val="auto"/>
        </w:rPr>
        <w:t>ПЛАНИРУЕМЫЕ РЕЗУЛЬТАТЫ ОСВОЕНИЯ УЧЕБНОГО ПРЕДМЕТА «ИСТОРИЯ» НА УРОВНЕ ОСНОВНОГО ОБЩЕГО ОБРАЗОВАНИЯ</w:t>
      </w:r>
      <w:bookmarkEnd w:id="14"/>
    </w:p>
    <w:p w:rsidR="00547AA0" w:rsidRDefault="00547AA0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547AA0" w:rsidRDefault="00A72EB3">
      <w:pPr>
        <w:pStyle w:val="a7"/>
        <w:spacing w:line="240" w:lineRule="auto"/>
        <w:ind w:firstLine="0"/>
        <w:jc w:val="left"/>
        <w:rPr>
          <w:caps w:val="0"/>
          <w:color w:val="auto"/>
        </w:rPr>
      </w:pPr>
      <w:bookmarkStart w:id="15" w:name="_Toc96177172"/>
      <w:r>
        <w:rPr>
          <w:b/>
          <w:color w:val="auto"/>
          <w:kern w:val="28"/>
        </w:rPr>
        <w:t>Личностные результаты</w:t>
      </w:r>
      <w:r>
        <w:rPr>
          <w:b/>
          <w:caps w:val="0"/>
          <w:color w:val="auto"/>
        </w:rPr>
        <w:t>:</w:t>
      </w:r>
      <w:bookmarkEnd w:id="15"/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воспитание российской гражданской идентичности: патриотизма, уважения к Отечеству, прошлому и настоящему многонационального народа России; 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способность к осознанию своей этнической принадлежности, знание истории, языка, культуры своего народа, своего края,</w:t>
      </w:r>
      <w:r>
        <w:rPr>
          <w:rFonts w:eastAsia="Arial Unicode MS" w:cs="Times New Roman"/>
          <w:kern w:val="1"/>
          <w:szCs w:val="28"/>
          <w:lang w:eastAsia="en-US"/>
        </w:rPr>
        <w:t xml:space="preserve"> основ культурного наследия народов России и человечества; 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</w:t>
      </w:r>
      <w:r>
        <w:rPr>
          <w:rFonts w:eastAsia="Arial Unicode MS" w:cs="Times New Roman"/>
          <w:kern w:val="1"/>
          <w:szCs w:val="28"/>
          <w:lang w:eastAsia="en-US"/>
        </w:rPr>
        <w:t>икам, историческому и природному наследию и памятникам, традициям разных народов, проживающих в родной стране;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формирование мотивации к обучению и целенаправленной познавательной деятельности;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формирование умений продуктивной коммуникации со сверстниками и</w:t>
      </w:r>
      <w:r>
        <w:rPr>
          <w:rFonts w:eastAsia="Arial Unicode MS" w:cs="Times New Roman"/>
          <w:kern w:val="1"/>
          <w:szCs w:val="28"/>
          <w:lang w:eastAsia="en-US"/>
        </w:rPr>
        <w:t xml:space="preserve"> взрослыми в ходе образовательной деятельности;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неприятие любых форм экстремизма, дискриминации на основе получаемых исторических сведений; 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установка на доступное осмысление исторического опыта;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lastRenderedPageBreak/>
        <w:t>умение передать свои впечатления, соображения, умозаключения</w:t>
      </w:r>
      <w:r>
        <w:rPr>
          <w:rFonts w:eastAsia="Arial Unicode MS" w:cs="Times New Roman"/>
          <w:kern w:val="1"/>
          <w:szCs w:val="28"/>
          <w:lang w:eastAsia="en-US"/>
        </w:rPr>
        <w:t xml:space="preserve"> так, чтобы быть понятым другим человеком;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углубление представлений о целостной и подробной картине мира, упорядоченной во времени.</w:t>
      </w:r>
    </w:p>
    <w:p w:rsidR="00547AA0" w:rsidRDefault="00547AA0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547AA0" w:rsidRDefault="00A72EB3">
      <w:pPr>
        <w:pStyle w:val="a7"/>
        <w:spacing w:line="240" w:lineRule="auto"/>
        <w:ind w:firstLine="0"/>
        <w:jc w:val="left"/>
        <w:rPr>
          <w:b/>
          <w:color w:val="auto"/>
          <w:kern w:val="28"/>
        </w:rPr>
      </w:pPr>
      <w:bookmarkStart w:id="16" w:name="_Toc96177173"/>
      <w:r>
        <w:rPr>
          <w:b/>
          <w:color w:val="auto"/>
          <w:kern w:val="28"/>
        </w:rPr>
        <w:t>Метапредметные результаты</w:t>
      </w:r>
      <w:bookmarkEnd w:id="16"/>
    </w:p>
    <w:p w:rsidR="00547AA0" w:rsidRDefault="00A72EB3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i/>
          <w:szCs w:val="28"/>
        </w:rPr>
        <w:t>Овладение универсальными учебными познавательными действиями: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соотносить с опорой на алгоритм уче</w:t>
      </w:r>
      <w:r>
        <w:rPr>
          <w:rFonts w:eastAsia="Arial Unicode MS" w:cs="Times New Roman"/>
          <w:kern w:val="1"/>
          <w:szCs w:val="28"/>
          <w:lang w:eastAsia="en-US"/>
        </w:rPr>
        <w:t>бных действий единичные исторические факты и общие явления;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называть характерные, существенные признаки исторических событий и явлений;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раскрывать смысл, значение важнейших исторических понятий с опорой на схему, ключевые слова;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сравнивать после </w:t>
      </w:r>
      <w:r>
        <w:rPr>
          <w:rFonts w:eastAsia="Arial Unicode MS" w:cs="Times New Roman"/>
          <w:kern w:val="1"/>
          <w:szCs w:val="28"/>
          <w:lang w:eastAsia="en-US"/>
        </w:rPr>
        <w:t>предварительного анализа исторические события и явления, определять в них общее и различия;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устанавливать причинно-следственные связи при изучении исторических событий; 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владеть смысловым чтением;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использовать вопросы как инструмент познания;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с помощью пед</w:t>
      </w:r>
      <w:r>
        <w:rPr>
          <w:rFonts w:eastAsia="Arial Unicode MS" w:cs="Times New Roman"/>
          <w:kern w:val="1"/>
          <w:szCs w:val="28"/>
          <w:lang w:eastAsia="en-US"/>
        </w:rPr>
        <w:t>агога аргументировать свое мнение;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с помощью педагога или самостоятельно формулировать обобщения и выводы;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пользоваться словарями и другими поисковыми системами;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с помощью педагога эффективно запоминать и систематизировать информацию.</w:t>
      </w:r>
    </w:p>
    <w:p w:rsidR="00547AA0" w:rsidRDefault="00A72EB3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kern w:val="28"/>
          <w:szCs w:val="28"/>
          <w:lang w:eastAsia="en-US"/>
        </w:rPr>
      </w:pPr>
      <w:r>
        <w:rPr>
          <w:rFonts w:eastAsia="Times New Roman" w:cs="Times New Roman"/>
          <w:b/>
          <w:i/>
          <w:kern w:val="28"/>
          <w:szCs w:val="28"/>
          <w:lang w:eastAsia="en-US"/>
        </w:rPr>
        <w:t>Овладение универсальн</w:t>
      </w:r>
      <w:r>
        <w:rPr>
          <w:rFonts w:eastAsia="Times New Roman" w:cs="Times New Roman"/>
          <w:b/>
          <w:i/>
          <w:kern w:val="28"/>
          <w:szCs w:val="28"/>
          <w:lang w:eastAsia="en-US"/>
        </w:rPr>
        <w:t>ыми учебными коммуникативными действиями: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использовать информационно-коммуникационные технологии; 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воспринимать и с помощью педагога, а затем самостоятельно, формулировать суждения об исторических событиях;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с помощью педагога или самостоятельно составлять </w:t>
      </w:r>
      <w:r>
        <w:rPr>
          <w:rFonts w:eastAsia="Arial Unicode MS" w:cs="Times New Roman"/>
          <w:kern w:val="1"/>
          <w:szCs w:val="28"/>
          <w:lang w:eastAsia="en-US"/>
        </w:rPr>
        <w:t>устные и письменные тексты с использованием иллюстративных материалов для выступления перед аудиторией;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организовывать учебное сотрудничество и совместную деятельность с учителем и сверстниками; работать индивидуально и в группе.</w:t>
      </w:r>
    </w:p>
    <w:p w:rsidR="00547AA0" w:rsidRDefault="00A72EB3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i/>
          <w:szCs w:val="28"/>
        </w:rPr>
        <w:t>Овладение универсальными у</w:t>
      </w:r>
      <w:r>
        <w:rPr>
          <w:rFonts w:eastAsia="Times New Roman" w:cs="Times New Roman"/>
          <w:b/>
          <w:i/>
          <w:szCs w:val="28"/>
        </w:rPr>
        <w:t>чебными регулятивными действиями: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понимать цели своего обучения, ставить и формулировать для себя новые задачи в учебе и познавательной деятельности;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осознанно выбирать наиболее эффективные способы решения учебных задач по предмету.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lastRenderedPageBreak/>
        <w:t>соотносить свои действи</w:t>
      </w:r>
      <w:r>
        <w:rPr>
          <w:rFonts w:eastAsia="Arial Unicode MS" w:cs="Times New Roman"/>
          <w:kern w:val="1"/>
          <w:szCs w:val="28"/>
          <w:lang w:eastAsia="en-US"/>
        </w:rPr>
        <w:t>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регулиро</w:t>
      </w:r>
      <w:r>
        <w:rPr>
          <w:rFonts w:eastAsia="Arial Unicode MS" w:cs="Times New Roman"/>
          <w:kern w:val="1"/>
          <w:szCs w:val="28"/>
          <w:lang w:eastAsia="en-US"/>
        </w:rPr>
        <w:t>вать способ выражения эмоций.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уметь признавать свое право на ошибку и такое же право другого.</w:t>
      </w:r>
    </w:p>
    <w:p w:rsidR="00547AA0" w:rsidRDefault="00547AA0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</w:p>
    <w:p w:rsidR="00547AA0" w:rsidRDefault="00A72EB3">
      <w:pPr>
        <w:pStyle w:val="a7"/>
        <w:spacing w:line="240" w:lineRule="auto"/>
        <w:ind w:firstLine="0"/>
        <w:jc w:val="left"/>
        <w:rPr>
          <w:b/>
          <w:color w:val="auto"/>
          <w:kern w:val="28"/>
        </w:rPr>
      </w:pPr>
      <w:bookmarkStart w:id="17" w:name="_Toc96177174"/>
      <w:r>
        <w:rPr>
          <w:b/>
          <w:color w:val="auto"/>
          <w:kern w:val="28"/>
        </w:rPr>
        <w:t>Предметные результаты</w:t>
      </w:r>
      <w:bookmarkEnd w:id="17"/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Результаты освоения обучающимися программы учебного предмета «История» предполагают, что у обучающегося сформированы умения: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определять пос</w:t>
      </w:r>
      <w:r>
        <w:rPr>
          <w:rFonts w:eastAsia="Arial Unicode MS" w:cs="Times New Roman"/>
          <w:kern w:val="1"/>
          <w:szCs w:val="28"/>
          <w:lang w:eastAsia="en-US"/>
        </w:rPr>
        <w:t>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</w:t>
      </w:r>
      <w:r>
        <w:rPr>
          <w:rFonts w:eastAsia="Arial Unicode MS" w:cs="Times New Roman"/>
          <w:kern w:val="1"/>
          <w:szCs w:val="28"/>
          <w:lang w:eastAsia="en-US"/>
        </w:rPr>
        <w:t>, явлений и процессов, используя «ленту времени»;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выявлять особенности развития культуры, быта и нравов народов в различные исторические эпохи;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использовать исторические понятия для решения учебных и практических задач;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рассказывать об исторических события</w:t>
      </w:r>
      <w:r>
        <w:rPr>
          <w:rFonts w:eastAsia="Arial Unicode MS" w:cs="Times New Roman"/>
          <w:kern w:val="1"/>
          <w:szCs w:val="28"/>
          <w:lang w:eastAsia="en-US"/>
        </w:rPr>
        <w:t>х, явлениях, процессах истории родного края, истории России и мировой истории и их участниках на основе самостоятельно составленного плана либо под руководством педагог, демонстрируя понимание исторических явлений, процессов и знание необходимых фактов, да</w:t>
      </w:r>
      <w:r>
        <w:rPr>
          <w:rFonts w:eastAsia="Arial Unicode MS" w:cs="Times New Roman"/>
          <w:kern w:val="1"/>
          <w:szCs w:val="28"/>
          <w:lang w:eastAsia="en-US"/>
        </w:rPr>
        <w:t>т, исторических понятий;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выявлять существенные черты и характерные признаки исторических событий, явлений, процессов, используя алгоритм учебных действий;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под руководством педагога устанавливать причинно-следственные, пространственные, временные связи исто</w:t>
      </w:r>
      <w:r>
        <w:rPr>
          <w:rFonts w:eastAsia="Arial Unicode MS" w:cs="Times New Roman"/>
          <w:kern w:val="1"/>
          <w:szCs w:val="28"/>
          <w:lang w:eastAsia="en-US"/>
        </w:rPr>
        <w:t>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</w:t>
      </w:r>
      <w:r>
        <w:rPr>
          <w:rFonts w:eastAsia="Arial Unicode MS" w:cs="Times New Roman"/>
          <w:kern w:val="1"/>
          <w:szCs w:val="28"/>
          <w:lang w:eastAsia="en-US"/>
        </w:rPr>
        <w:t xml:space="preserve"> с 2000-х годов, воссоединение Крыма с Россией 2014 года); характеризовать итоги и историческое значение событий;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сравнивать по алгоритму, схеме исторические события, явления, процессы в различные исторические эпохи;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lastRenderedPageBreak/>
        <w:t xml:space="preserve">определять и аргументировать </w:t>
      </w:r>
      <w:r>
        <w:rPr>
          <w:rFonts w:eastAsia="Arial Unicode MS" w:cs="Times New Roman"/>
          <w:kern w:val="1"/>
          <w:szCs w:val="28"/>
          <w:lang w:eastAsia="en-US"/>
        </w:rPr>
        <w:t>собственную или предложенную точку зрения с опорой на фактический материал, в том числе используя источники разных типов;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различать основные типы исторических источников: письменные, вещественные, аудиовизуальные;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находить и критически анализировать по алг</w:t>
      </w:r>
      <w:r>
        <w:rPr>
          <w:rFonts w:eastAsia="Arial Unicode MS" w:cs="Times New Roman"/>
          <w:kern w:val="1"/>
          <w:szCs w:val="28"/>
          <w:lang w:eastAsia="en-US"/>
        </w:rPr>
        <w:t>оритму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</w:t>
      </w:r>
      <w:r>
        <w:rPr>
          <w:rFonts w:eastAsia="Arial Unicode MS" w:cs="Times New Roman"/>
          <w:kern w:val="1"/>
          <w:szCs w:val="28"/>
          <w:lang w:eastAsia="en-US"/>
        </w:rPr>
        <w:t>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читать и анализировать историческую карту/схему; характеризовать на основе анализа исторической карты/схемы исторические соб</w:t>
      </w:r>
      <w:r>
        <w:rPr>
          <w:rFonts w:eastAsia="Arial Unicode MS" w:cs="Times New Roman"/>
          <w:kern w:val="1"/>
          <w:szCs w:val="28"/>
          <w:lang w:eastAsia="en-US"/>
        </w:rPr>
        <w:t>ытия, явления, процессы; сопоставлять информацию, представленную на исторической карте/схеме, с информацией из других источников;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анализировать текстовые, визуальные источники исторической информации; представлять историческую информацию под руководством у</w:t>
      </w:r>
      <w:r>
        <w:rPr>
          <w:rFonts w:eastAsia="Arial Unicode MS" w:cs="Times New Roman"/>
          <w:kern w:val="1"/>
          <w:szCs w:val="28"/>
          <w:lang w:eastAsia="en-US"/>
        </w:rPr>
        <w:t>чителя в форме таблиц, схем, диаграмм;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</w:t>
      </w:r>
      <w:r>
        <w:rPr>
          <w:rFonts w:eastAsia="Arial Unicode MS" w:cs="Times New Roman"/>
          <w:kern w:val="1"/>
          <w:szCs w:val="28"/>
          <w:lang w:eastAsia="en-US"/>
        </w:rPr>
        <w:t>и, людьми разных культур; уважения к историческому наследию народов России.</w:t>
      </w:r>
    </w:p>
    <w:p w:rsidR="00547AA0" w:rsidRDefault="00547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bookmarkStart w:id="18" w:name="_Toc96177175"/>
      <w:r>
        <w:rPr>
          <w:b/>
          <w:szCs w:val="28"/>
        </w:rPr>
        <w:t>Требования к предметным результатам освоения учебного предмета «История», распределенные по годам обучения</w:t>
      </w:r>
      <w:bookmarkEnd w:id="18"/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Результаты по годам формулируются по принципу добавления новых результат</w:t>
      </w:r>
      <w:r>
        <w:rPr>
          <w:szCs w:val="28"/>
        </w:rPr>
        <w:t>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547AA0" w:rsidRDefault="00547AA0">
      <w:pPr>
        <w:spacing w:after="0" w:line="240" w:lineRule="auto"/>
        <w:ind w:firstLine="567"/>
        <w:jc w:val="both"/>
        <w:rPr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Theme="majorEastAsia" w:cs="Times New Roman"/>
          <w:b/>
          <w:bCs/>
          <w:szCs w:val="28"/>
          <w:lang w:eastAsia="en-US"/>
        </w:rPr>
      </w:pPr>
      <w:bookmarkStart w:id="19" w:name="_Toc96177176"/>
      <w:r>
        <w:rPr>
          <w:rFonts w:eastAsiaTheme="majorEastAsia" w:cs="Times New Roman"/>
          <w:b/>
          <w:bCs/>
          <w:szCs w:val="28"/>
          <w:lang w:eastAsia="en-US"/>
        </w:rPr>
        <w:lastRenderedPageBreak/>
        <w:t>5 КЛАСС</w:t>
      </w:r>
      <w:bookmarkEnd w:id="19"/>
      <w:r>
        <w:rPr>
          <w:rStyle w:val="a3"/>
          <w:rFonts w:eastAsiaTheme="majorEastAsia" w:cs="Times New Roman"/>
          <w:b/>
          <w:bCs/>
          <w:szCs w:val="28"/>
          <w:lang w:eastAsia="en-US"/>
        </w:rPr>
        <w:footnoteReference w:id="3"/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определять с помощью педагога длительность исторически</w:t>
      </w:r>
      <w:r>
        <w:rPr>
          <w:rFonts w:eastAsia="Arial Unicode MS" w:cs="Times New Roman"/>
          <w:kern w:val="1"/>
          <w:szCs w:val="28"/>
          <w:lang w:eastAsia="en-US"/>
        </w:rPr>
        <w:t>х процессов, последовательность событий, явлений, процессов истории Древнего мира, соотносить после предварительного анализа изученные исторические события, явления, процессы с историческими периодами, синхронизировать события, явления, процессы истории ра</w:t>
      </w:r>
      <w:r>
        <w:rPr>
          <w:rFonts w:eastAsia="Arial Unicode MS" w:cs="Times New Roman"/>
          <w:kern w:val="1"/>
          <w:szCs w:val="28"/>
          <w:lang w:eastAsia="en-US"/>
        </w:rPr>
        <w:t>зных стран и народов, определять современников исторических событий (явлений, процессов):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Что изучает история?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Историческое летоисчисление (лента времени). Историческая карта.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Первобытность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Появление «человека разумного». Родовая община. Появление человече</w:t>
      </w:r>
      <w:r>
        <w:rPr>
          <w:szCs w:val="28"/>
        </w:rPr>
        <w:t xml:space="preserve">ских рас. Возникновение религии и искусства. Появление орудий труда. Переход от присваивающего хозяйства к производящему. Соседская община. Возникновение имущественного и социального неравенства. 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Древний Восток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Зарождение первых цивилизаций на берегах вел</w:t>
      </w:r>
      <w:r>
        <w:rPr>
          <w:szCs w:val="28"/>
        </w:rPr>
        <w:t>иких рек.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Древний восток (Египет, Передняя Азия, Индия, Китай). Занятия населения. Возникновение государств. Зарождение древних религий (конфуцианство, буддизм). Культурное наследие Древнего Востока (пирамиды, алфавит, шахматы и др.)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Культура и религия стр</w:t>
      </w:r>
      <w:r>
        <w:rPr>
          <w:b/>
          <w:szCs w:val="28"/>
        </w:rPr>
        <w:t>ан Древнего Востока.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Древняя Греция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Условия жизни и занятия населения Древней Греции. Возникновение и развитие полисов – городов-государств. Развитие земледелия и ремесла. Утверждение демократии в Афинском полисе. Древняя Спарта. Античная демократия на при</w:t>
      </w:r>
      <w:r>
        <w:rPr>
          <w:szCs w:val="28"/>
        </w:rPr>
        <w:t xml:space="preserve">мере Афин. Общественное устройство Спарты. Свободные и рабы.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Троянская война.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Греческая колонизация побережья Средиземного и Черного морей.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Греко-Персидские войны. Держава Александра Македонского.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Культура Древней Греции: архитектура, скульптура, </w:t>
      </w:r>
      <w:r>
        <w:rPr>
          <w:szCs w:val="28"/>
        </w:rPr>
        <w:t>образование. Начало Олимпийских игр (776 г. до н. э.).</w:t>
      </w:r>
    </w:p>
    <w:p w:rsidR="00547AA0" w:rsidRDefault="00A72EB3">
      <w:pPr>
        <w:spacing w:after="0" w:line="240" w:lineRule="auto"/>
        <w:ind w:left="360"/>
        <w:jc w:val="both"/>
        <w:rPr>
          <w:b/>
          <w:szCs w:val="28"/>
        </w:rPr>
      </w:pPr>
      <w:r>
        <w:rPr>
          <w:b/>
          <w:szCs w:val="28"/>
        </w:rPr>
        <w:t>Древний Рим</w:t>
      </w:r>
    </w:p>
    <w:p w:rsidR="00547AA0" w:rsidRDefault="00A72EB3">
      <w:pPr>
        <w:spacing w:after="0" w:line="240" w:lineRule="auto"/>
        <w:ind w:left="360"/>
        <w:jc w:val="both"/>
        <w:rPr>
          <w:szCs w:val="28"/>
        </w:rPr>
      </w:pPr>
      <w:r>
        <w:rPr>
          <w:szCs w:val="28"/>
        </w:rPr>
        <w:t xml:space="preserve">Основание Рима (753 г. до н.э.). Патриции и плебеи. Римская республика. </w:t>
      </w:r>
    </w:p>
    <w:p w:rsidR="00547AA0" w:rsidRDefault="00A72EB3">
      <w:pPr>
        <w:spacing w:after="0" w:line="240" w:lineRule="auto"/>
        <w:ind w:left="360"/>
        <w:jc w:val="both"/>
        <w:rPr>
          <w:szCs w:val="28"/>
        </w:rPr>
      </w:pPr>
      <w:r>
        <w:rPr>
          <w:szCs w:val="28"/>
        </w:rPr>
        <w:lastRenderedPageBreak/>
        <w:t>Завоевание Италии Римом. Войны с Карфагеном. Завоевание Греции и Македонии Римом. Реформы братьев Гракхов. Рабство в</w:t>
      </w:r>
      <w:r>
        <w:rPr>
          <w:szCs w:val="28"/>
        </w:rPr>
        <w:t xml:space="preserve"> Древнем Риме. Восстание Спартака.</w:t>
      </w:r>
    </w:p>
    <w:p w:rsidR="00547AA0" w:rsidRDefault="00A72EB3">
      <w:pPr>
        <w:spacing w:after="0" w:line="240" w:lineRule="auto"/>
        <w:ind w:left="360"/>
        <w:jc w:val="both"/>
        <w:rPr>
          <w:szCs w:val="28"/>
        </w:rPr>
      </w:pPr>
      <w:r>
        <w:rPr>
          <w:szCs w:val="28"/>
        </w:rPr>
        <w:t xml:space="preserve">Гражданские войны в Риме. Установление пожизненной диктатуры Гая Юлия Цезаря. 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Римская империя. Установление единовластия Октавиана Августа. Политика преемников Августа. 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Возникновение и распространение христианства. 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Раздел Римской империи на Западную и Восточную (395 г.).  Падение Западной Римской империи. (476 г.).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Культурное наследие Древнего Рима. 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Великое переселение народов. 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объяснять смысл изученных исторических понятий по истории Древнего мира с помощью педаго</w:t>
      </w:r>
      <w:r>
        <w:rPr>
          <w:rFonts w:eastAsia="Arial Unicode MS" w:cs="Times New Roman"/>
          <w:kern w:val="1"/>
          <w:szCs w:val="28"/>
          <w:lang w:eastAsia="en-US"/>
        </w:rPr>
        <w:t xml:space="preserve">га, с опорой на зрительную наглядность в том числе: </w:t>
      </w:r>
    </w:p>
    <w:p w:rsidR="00547AA0" w:rsidRDefault="00A72EB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общие понятия для истории Древнего мира: </w:t>
      </w:r>
      <w:r>
        <w:rPr>
          <w:rFonts w:eastAsia="Times New Roman" w:cs="Times New Roman"/>
          <w:szCs w:val="28"/>
        </w:rPr>
        <w:t>государство, культура, природно-климатические условия, социальное неравенство (рабство), закон, деспотия;</w:t>
      </w:r>
    </w:p>
    <w:p w:rsidR="00547AA0" w:rsidRDefault="00A72EB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Первобытность:</w:t>
      </w:r>
      <w:r>
        <w:rPr>
          <w:rFonts w:eastAsia="Times New Roman" w:cs="Times New Roman"/>
          <w:szCs w:val="28"/>
        </w:rPr>
        <w:t xml:space="preserve"> племя, родовая и соседская община, ремесл</w:t>
      </w:r>
      <w:r>
        <w:rPr>
          <w:rFonts w:eastAsia="Times New Roman" w:cs="Times New Roman"/>
          <w:szCs w:val="28"/>
        </w:rPr>
        <w:t>о;</w:t>
      </w:r>
    </w:p>
    <w:p w:rsidR="00547AA0" w:rsidRDefault="00A72EB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Древний Египет:</w:t>
      </w:r>
      <w:r>
        <w:rPr>
          <w:rFonts w:eastAsia="Times New Roman" w:cs="Times New Roman"/>
          <w:szCs w:val="28"/>
        </w:rPr>
        <w:t xml:space="preserve"> фараон, вельможи, подданные, пирамиды, храмы, жрецы; папирус, колесница; </w:t>
      </w:r>
    </w:p>
    <w:p w:rsidR="00547AA0" w:rsidRDefault="00A72EB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Древняя Месопотамия:</w:t>
      </w:r>
      <w:r>
        <w:rPr>
          <w:rFonts w:eastAsia="Times New Roman" w:cs="Times New Roman"/>
          <w:szCs w:val="28"/>
        </w:rPr>
        <w:t xml:space="preserve"> восточная деспотия; </w:t>
      </w:r>
    </w:p>
    <w:p w:rsidR="00547AA0" w:rsidRDefault="00A72EB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Древняя Палестина: </w:t>
      </w:r>
      <w:r>
        <w:rPr>
          <w:rFonts w:eastAsia="Times New Roman" w:cs="Times New Roman"/>
          <w:szCs w:val="28"/>
        </w:rPr>
        <w:t>Библейские пророки, Ветхозаветные сказания;</w:t>
      </w:r>
    </w:p>
    <w:p w:rsidR="00547AA0" w:rsidRDefault="00A72EB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Древняя Индия:</w:t>
      </w:r>
      <w:r>
        <w:rPr>
          <w:rFonts w:eastAsia="Times New Roman" w:cs="Times New Roman"/>
          <w:szCs w:val="28"/>
        </w:rPr>
        <w:t xml:space="preserve"> касты; жрецы-брахманы, буддизм;</w:t>
      </w:r>
    </w:p>
    <w:p w:rsidR="00547AA0" w:rsidRDefault="00A72EB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Древний </w:t>
      </w:r>
      <w:r>
        <w:rPr>
          <w:rFonts w:eastAsia="Times New Roman" w:cs="Times New Roman"/>
          <w:b/>
          <w:szCs w:val="28"/>
        </w:rPr>
        <w:t>Китай:</w:t>
      </w:r>
      <w:r>
        <w:rPr>
          <w:rFonts w:eastAsia="Times New Roman" w:cs="Times New Roman"/>
          <w:szCs w:val="28"/>
        </w:rPr>
        <w:t xml:space="preserve"> Великая Китайская стена, великий шелковый путь; конфуцианство;</w:t>
      </w:r>
    </w:p>
    <w:p w:rsidR="00547AA0" w:rsidRDefault="00A72EB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Древняя Греция:</w:t>
      </w:r>
      <w:r>
        <w:rPr>
          <w:rFonts w:eastAsia="Times New Roman" w:cs="Times New Roman"/>
          <w:szCs w:val="28"/>
        </w:rPr>
        <w:t xml:space="preserve"> полис, спартанское воспитание, эллинизм, колония; метрополия, стратег;</w:t>
      </w:r>
    </w:p>
    <w:p w:rsidR="00547AA0" w:rsidRDefault="00A72EB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Древний Рим:</w:t>
      </w:r>
      <w:r>
        <w:rPr>
          <w:rFonts w:eastAsia="Times New Roman" w:cs="Times New Roman"/>
          <w:szCs w:val="28"/>
        </w:rPr>
        <w:t xml:space="preserve"> этруски, патриции и плебеи, варвары;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составлять по предложенному образцу простой план </w:t>
      </w:r>
      <w:r>
        <w:rPr>
          <w:rFonts w:eastAsia="Arial Unicode MS" w:cs="Times New Roman"/>
          <w:kern w:val="1"/>
          <w:szCs w:val="28"/>
          <w:lang w:eastAsia="en-US"/>
        </w:rPr>
        <w:t>изучаемой темы; рассказывать по плану об изученных событиях, явлениях, процессах истории Древнего мира, используя изученные понятия; корректно использовать изученные понятия в рассказе о событиях, явлениях и процессах, деятелях истории Древнего мира, в том</w:t>
      </w:r>
      <w:r>
        <w:rPr>
          <w:rFonts w:eastAsia="Arial Unicode MS" w:cs="Times New Roman"/>
          <w:kern w:val="1"/>
          <w:szCs w:val="28"/>
          <w:lang w:eastAsia="en-US"/>
        </w:rPr>
        <w:t xml:space="preserve"> числе описывать: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родовую и соседскую общины, орудия труда, занятия первобытного человека;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природные условия и занятия населения Древнего Египта, верования, письменность, изобретения древних египтян; 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знания и изобретения шумеров, Древний Вавилон, законы ц</w:t>
      </w:r>
      <w:r>
        <w:rPr>
          <w:rFonts w:eastAsia="Arial Unicode MS" w:cs="Times New Roman"/>
          <w:kern w:val="1"/>
          <w:szCs w:val="28"/>
          <w:lang w:eastAsia="en-US"/>
        </w:rPr>
        <w:t xml:space="preserve">аря Хаммурапи, богов и храмы Древней Месопотамии; 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lastRenderedPageBreak/>
        <w:t>природные условия и занятия жителей Финикии, древнейший финикийский алфавит;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религию древних евреев; 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культурные сокровища Ниневии; знаменитые сооружения Вавилона; 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организацию управления Персидской держав</w:t>
      </w:r>
      <w:r>
        <w:rPr>
          <w:rFonts w:eastAsia="Arial Unicode MS" w:cs="Times New Roman"/>
          <w:kern w:val="1"/>
          <w:szCs w:val="28"/>
          <w:lang w:eastAsia="en-US"/>
        </w:rPr>
        <w:t xml:space="preserve">ой, религию древних персов; 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природу и население, общественное устройство Древней Индии; 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условия жизни и хозяйственную деятельность населения Древнего Китая, устройство китайских империй, знания, изобретения и открытия древних китайцев; 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карту античного м</w:t>
      </w:r>
      <w:r>
        <w:rPr>
          <w:rFonts w:eastAsia="Arial Unicode MS" w:cs="Times New Roman"/>
          <w:kern w:val="1"/>
          <w:szCs w:val="28"/>
          <w:lang w:eastAsia="en-US"/>
        </w:rPr>
        <w:t>ира, основные области расселения древних греков (эллинов); условия жизни и занятия населения Древней Греции, богов и героев древних греков, поэмы «Илиада» и «Одиссея» Гомера, устройство полиса; основные группы населения Спарты, политическое устройство и ор</w:t>
      </w:r>
      <w:r>
        <w:rPr>
          <w:rFonts w:eastAsia="Arial Unicode MS" w:cs="Times New Roman"/>
          <w:kern w:val="1"/>
          <w:szCs w:val="28"/>
          <w:lang w:eastAsia="en-US"/>
        </w:rPr>
        <w:t>ганизацию военного дела Спартанского полиса; Олимпийские игры; культуру эллинистического мира;</w:t>
      </w:r>
    </w:p>
    <w:p w:rsidR="00547AA0" w:rsidRDefault="00A72EB3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природу и население древней Италии, занятия населения, управление и законы римской республики, римскую армию, рабство в Древнем Риме, культуру Древнего Рима и ве</w:t>
      </w:r>
      <w:r>
        <w:rPr>
          <w:rFonts w:eastAsia="Arial Unicode MS" w:cs="Times New Roman"/>
          <w:kern w:val="1"/>
          <w:szCs w:val="28"/>
          <w:lang w:eastAsia="en-US"/>
        </w:rPr>
        <w:t xml:space="preserve">рования древних римлян; общины христиан; 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определять место исторического события, использовать «ленту </w:t>
      </w:r>
      <w:r>
        <w:rPr>
          <w:rFonts w:eastAsia="Times New Roman" w:cs="Times New Roman"/>
        </w:rPr>
        <w:t>времени», объяснять смысл основных хронологических понятий (тысячелетие, век, до н.э., Рождество Христово, н.э.);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читать и использовать для получения инфо</w:t>
      </w:r>
      <w:r>
        <w:rPr>
          <w:rFonts w:eastAsia="Times New Roman" w:cs="Times New Roman"/>
        </w:rPr>
        <w:t xml:space="preserve">рмации историческую карту/схему; используя легенду исторической карты/схемы показывать обозначенные на ней объекты; соотносить с помощью педагога информацию тематических, общих, обзорных исторических карт по истории Древнего мира; 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заполнять контурную карт</w:t>
      </w:r>
      <w:r>
        <w:rPr>
          <w:rFonts w:eastAsia="Times New Roman" w:cs="Times New Roman"/>
        </w:rPr>
        <w:t>у, используя атлас и другие источники информации с помощью педагога наносить на контурную карту по истории Древнего мира отдельные объекты с непосредственной опорой на атлас и другие источники информации, заполнять легенду карты/схемы;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выделять по предложе</w:t>
      </w:r>
      <w:r>
        <w:rPr>
          <w:rFonts w:eastAsia="Times New Roman" w:cs="Times New Roman"/>
        </w:rPr>
        <w:t>нному образцу существенные признаки исторических событий, явлений, процессов истории Древнего мира;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 опорой на зрительную наглядность, с помощью педагога устанавливать по предложенному алгоритму, образцу причинно-следственные, пространственные, временны́е</w:t>
      </w:r>
      <w:r>
        <w:rPr>
          <w:rFonts w:eastAsia="Times New Roman" w:cs="Times New Roman"/>
        </w:rPr>
        <w:t xml:space="preserve"> связи исторических событий, явлений, процессов истории Древнего мира;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с помощью педагога сравнивать по предложенному образцу, предложенным критериям/плану исторические события, явления, процессы истории Древнего мира, представленные в учебном тексте, офор</w:t>
      </w:r>
      <w:r>
        <w:rPr>
          <w:rFonts w:eastAsia="Times New Roman" w:cs="Times New Roman"/>
        </w:rPr>
        <w:t>млять результаты сравнения в виде сравнительной таблицы, на основе сравнения делать вывод;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осуществлять смысловое чтение адаптированного исторического источника по истории Древнего мира, отвечать на вопросы по тексту;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определять с помощью педагога на </w:t>
      </w:r>
      <w:r>
        <w:rPr>
          <w:rFonts w:eastAsia="Times New Roman" w:cs="Times New Roman"/>
        </w:rPr>
        <w:t>основе информации, представленной в письменном историческом источнике, его авторство, период истории Древнего мира, к которому он относится, страну, где он был создан, события, явления, процессы, исторических деятелей, о которых идет речь;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 помощью педаго</w:t>
      </w:r>
      <w:r>
        <w:rPr>
          <w:rFonts w:eastAsia="Times New Roman" w:cs="Times New Roman"/>
        </w:rPr>
        <w:t>га осуществлять поиск информации и использовать текстовые, графические и визуальные источники исторической информации по истории Древнего мира при изучении событий, явлений, процессов, ориентироваться в визуальных источниках исторической информации (с собы</w:t>
      </w:r>
      <w:r>
        <w:rPr>
          <w:rFonts w:eastAsia="Times New Roman" w:cs="Times New Roman"/>
        </w:rPr>
        <w:t>тиями, процессами, явлениями); составлять с помощью педагога таблицы, схемы;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 опорой на текст учебника уметь объяснять, в чем заключается художественная ценность культурного наследия Древнего мира (архитектурных сооружений, предметов быта, произведений ис</w:t>
      </w:r>
      <w:r>
        <w:rPr>
          <w:rFonts w:eastAsia="Times New Roman" w:cs="Times New Roman"/>
        </w:rPr>
        <w:t>кусства);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использовать материал по истории родного края для изучения особенностей исторического развития своего региона называть наиболее известные изученные исторические события, непосредственно связанные с историей родного края, наиболее известных истори</w:t>
      </w:r>
      <w:r>
        <w:rPr>
          <w:rFonts w:eastAsia="Times New Roman" w:cs="Times New Roman"/>
        </w:rPr>
        <w:t>ческих деятелей, жизнь которых связана с историей родного края, наиболее известные памятники культуры своего региона. Описывать события с опорой на зрительную наглядность и/или вербальную опору (ключевые слова, план, вопросы).</w:t>
      </w:r>
    </w:p>
    <w:p w:rsidR="00547AA0" w:rsidRDefault="00547AA0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Theme="majorEastAsia" w:cs="Times New Roman"/>
          <w:b/>
          <w:bCs/>
          <w:szCs w:val="28"/>
          <w:lang w:eastAsia="en-US"/>
        </w:rPr>
      </w:pPr>
      <w:bookmarkStart w:id="20" w:name="_Toc96177177"/>
      <w:r>
        <w:rPr>
          <w:rFonts w:eastAsiaTheme="majorEastAsia" w:cs="Times New Roman"/>
          <w:b/>
          <w:bCs/>
          <w:szCs w:val="28"/>
          <w:lang w:eastAsia="en-US"/>
        </w:rPr>
        <w:t>6 КЛАСС</w:t>
      </w:r>
      <w:bookmarkEnd w:id="20"/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определять с помощью</w:t>
      </w:r>
      <w:r>
        <w:rPr>
          <w:rFonts w:eastAsia="Arial Unicode MS" w:cs="Times New Roman"/>
          <w:kern w:val="1"/>
          <w:szCs w:val="28"/>
          <w:lang w:eastAsia="en-US"/>
        </w:rPr>
        <w:t xml:space="preserve"> педагога длительность исторических процессов, последовательность изученных событий, явлений, процессов, истории России с древнейших времен до начала XVI в. и истории Средних веков, соотносить их с историческими периодами, синхронизировать события (явления</w:t>
      </w:r>
      <w:r>
        <w:rPr>
          <w:rFonts w:eastAsia="Arial Unicode MS" w:cs="Times New Roman"/>
          <w:kern w:val="1"/>
          <w:szCs w:val="28"/>
          <w:lang w:eastAsia="en-US"/>
        </w:rPr>
        <w:t>, процессы) истории разных стран и народов, определять современников исторических событий (явлений, процессов), используя соответствующий материал по истории России с древнейших времен до начала XVI в. и истории Средних веков:</w:t>
      </w:r>
    </w:p>
    <w:p w:rsidR="00547AA0" w:rsidRDefault="00A72EB3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lastRenderedPageBreak/>
        <w:t>История России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Народы и госуд</w:t>
      </w:r>
      <w:r>
        <w:rPr>
          <w:b/>
          <w:szCs w:val="28"/>
        </w:rPr>
        <w:t>арства на территории нашей страны в древности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Народы и государства на территории нашей страны в середине I тыс. н.э. Разделение славян на три ветви – восточных, западных и южных. Расселение, условия жизни и занятия восточных славян, их общественный строй и</w:t>
      </w:r>
      <w:r>
        <w:rPr>
          <w:szCs w:val="28"/>
        </w:rPr>
        <w:t xml:space="preserve"> политическая организация. Князья и народные собрания у восточных славян. 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Русь в IX – первой половине XII в.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«Призвание варягов» (862 г.). Захват Олегом Киева (882 г.). Образование Древнерусского государства. Новгород и Киев – центры древнерусской госуда</w:t>
      </w:r>
      <w:r>
        <w:rPr>
          <w:szCs w:val="28"/>
        </w:rPr>
        <w:t xml:space="preserve">рственности. Деятельность первых русских князей (Олег, Игорь, Святослав), крещение княгини Ольги. Правление Владимира I Святого. Крещение Руси (988 г.) и его значение. Борьба за власть между сыновьями Владимира Святого. Правление Ярослава Мудрого. Русская </w:t>
      </w:r>
      <w:r>
        <w:rPr>
          <w:szCs w:val="28"/>
        </w:rPr>
        <w:t>Правда. Княжеские усобицы. Правление Владимира Мономаха. Внешняя политика и международные связи Руси. Культурное пространство Древней Руси: письменность, распространение грамотности, берестяные грамоты, древнерусская литература, иконопись, искусство книги,</w:t>
      </w:r>
      <w:r>
        <w:rPr>
          <w:szCs w:val="28"/>
        </w:rPr>
        <w:t xml:space="preserve"> архитектура, ремесло, быт и нравы.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Русь в середине XII – начале XIII в.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Формирование на Руси системы земель – самостоятельных государств. Внутренняя и внешняя политика важнейших земель, управляемых ветвями княжеского рода Рюриковичей: Киевского, Владимиро</w:t>
      </w:r>
      <w:r>
        <w:rPr>
          <w:szCs w:val="28"/>
        </w:rPr>
        <w:t xml:space="preserve">-Суздальское, Галицко-Волынское княжества. Первое упоминание Москвы в летописях (1147 г.) при Юрии Долгоруком. Внутриполитическое развитие Новгородской земли. 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Русские земли в середине XIII – XIV в.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Возникновение Монгольской империи и изменение политическо</w:t>
      </w:r>
      <w:r>
        <w:rPr>
          <w:szCs w:val="28"/>
        </w:rPr>
        <w:t xml:space="preserve">й карты мира. Завоевания Чингисхана. Походы Батыя на Восточную Европу. Возникновение Золотой Орды, ее государственный строй, население, культура. Система зависимости русских земель от ордынских ханов.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Возникновение Литовского государства и включение в его</w:t>
      </w:r>
      <w:r>
        <w:rPr>
          <w:szCs w:val="28"/>
        </w:rPr>
        <w:t xml:space="preserve"> состав части русских земель.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Борьба с экспансией завоевателей на северо-западных границах Руси. Деятельность Александра Невского, его взаимоотношения с Ордой. Невская битва (1240 г.). Ледовое побоище (1242 г.). Борьба князей Северо-Восточной Руси за титу</w:t>
      </w:r>
      <w:r>
        <w:rPr>
          <w:szCs w:val="28"/>
        </w:rPr>
        <w:t>л великого князя Владимирского. Правление Ивана Калиты. Усиление Московского княжества.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Ослабление Золотой Орды во второй половине XIV в. Дмитрий Донской. Куликовская битва (1380 г.). Закрепление первенствующего положения московских князей.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Роль Русской Православной Церкви в общественной жизни Руси. Перенос митрополичьей кафедры в Москву. Деятельность Сергия Радонежского.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Культурное пространство Руси в середине XIII – XIV в.: летописание, памятники Куликовского цикла, жития, архитектура, изо</w:t>
      </w:r>
      <w:r>
        <w:rPr>
          <w:szCs w:val="28"/>
        </w:rPr>
        <w:t>бразительное искусство, быт и нравы.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Народы и государства степной зоны Восточной Европы и Сибири в XIII-XV в.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Ослабление Золотой Орды во второй половине XIV в., нашествие Тимура. Распад Золотой Орды, образование татарских ханств.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Формирование единого Русск</w:t>
      </w:r>
      <w:r>
        <w:rPr>
          <w:b/>
          <w:szCs w:val="28"/>
        </w:rPr>
        <w:t>ого государства в XV в.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Падение Византии и усиление позиций Москвы в православном</w:t>
      </w:r>
      <w:r>
        <w:rPr>
          <w:szCs w:val="28"/>
        </w:rPr>
        <w:t xml:space="preserve"> мире. Иван III. Присоединение Новгорода и Твери.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Распад Золотой Орды, образование татарских ханств. «Стояние» на р. Угре, падение Ордынского владычества (1480 г.). Завершение объединения русских земель вокруг Москвы. Расширение международных связей Моско</w:t>
      </w:r>
      <w:r>
        <w:rPr>
          <w:szCs w:val="28"/>
        </w:rPr>
        <w:t xml:space="preserve">вского государства.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Принятие общерусского Судебника (1497 г.). Формирование аппарата управления единого государства. Новая государственная символика.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Установление автокефалии Русской церкви.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Культурное пространство Русского государства в XV в.: летописани</w:t>
      </w:r>
      <w:r>
        <w:rPr>
          <w:szCs w:val="28"/>
        </w:rPr>
        <w:t>е, литература, архитектура, изобразительное искусство, быт и нравы.</w:t>
      </w:r>
    </w:p>
    <w:p w:rsidR="00547AA0" w:rsidRDefault="00A72EB3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Всеобщая история (история Средних веков)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Великое переселение народов. Деятельность Карла Великого. Христианизация Европы. Создание и распад Каролингской империи. Создание Священной Римской</w:t>
      </w:r>
      <w:r>
        <w:rPr>
          <w:szCs w:val="28"/>
        </w:rPr>
        <w:t xml:space="preserve"> империи. Нормандское завоевание Англии. Феодализм. Складывание феодальных отношений в странах Европы.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Внутренняя и внешняя политика Византийской империи в VI–XI вв. Складывание государств и принятие христианства у западных славян. Деятельность славянских</w:t>
      </w:r>
      <w:r>
        <w:rPr>
          <w:szCs w:val="28"/>
        </w:rPr>
        <w:t xml:space="preserve"> просветителей Кирилла и Мефодия.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Расселение и занятия арабов в VI – ХI вв. Возникновение и распространение ислама. Арабские завоевания. Арабский халифат, его расцвет и распад. Арабская культура.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Особенности экономики и общества Западной Европы в XI–XV вв.</w:t>
      </w:r>
      <w:r>
        <w:rPr>
          <w:szCs w:val="28"/>
        </w:rPr>
        <w:t xml:space="preserve"> Вассалитет. Крестьянская община. Средневековый город. Разделение христианской церкви: католицизм и православие (1054). Крестовые походы.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Политическое развитие государств Европы в конце XI–ХV в.  Сословно-представительные монархии.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Столетняя война.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Реконк</w:t>
      </w:r>
      <w:r>
        <w:rPr>
          <w:szCs w:val="28"/>
        </w:rPr>
        <w:t>иста и образование централизованных государств на Пиренейском полуострове.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Политическое развитие Византийской империи и славянских государств в XIV – XV вв. Экспансия турок-османов и падение Византии (1453 г.).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Внутриполитическое развитие и внешняя полити</w:t>
      </w:r>
      <w:r>
        <w:rPr>
          <w:szCs w:val="28"/>
        </w:rPr>
        <w:t>ка Османской империи, Китая, Японии, Индии.</w:t>
      </w:r>
    </w:p>
    <w:p w:rsidR="00547AA0" w:rsidRDefault="00A72EB3">
      <w:pPr>
        <w:spacing w:after="0" w:line="240" w:lineRule="auto"/>
        <w:ind w:left="360"/>
        <w:jc w:val="both"/>
        <w:rPr>
          <w:szCs w:val="28"/>
        </w:rPr>
      </w:pPr>
      <w:r>
        <w:rPr>
          <w:szCs w:val="28"/>
        </w:rPr>
        <w:t>Культура средневековой Европы и народов Востока.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объяснять смысл изученных исторических понятий по истории России с древнейших времен до начала XVI в и истории Средних веков с помощью педагога, с опорой на </w:t>
      </w:r>
      <w:r>
        <w:rPr>
          <w:rFonts w:eastAsia="Arial Unicode MS" w:cs="Times New Roman"/>
          <w:kern w:val="1"/>
          <w:szCs w:val="28"/>
          <w:lang w:eastAsia="en-US"/>
        </w:rPr>
        <w:t>зрительную наглядность, в том числе:</w:t>
      </w:r>
    </w:p>
    <w:p w:rsidR="00547AA0" w:rsidRDefault="00A72EB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Народы и государства на территории нашей страны в древности:</w:t>
      </w:r>
      <w:r>
        <w:rPr>
          <w:rFonts w:eastAsia="Times New Roman" w:cs="Times New Roman"/>
          <w:szCs w:val="28"/>
        </w:rPr>
        <w:t xml:space="preserve"> каменный век, неолитическая революция, присваивающее и производящее хозяйство, славяне;</w:t>
      </w:r>
    </w:p>
    <w:p w:rsidR="00547AA0" w:rsidRDefault="00A72EB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Times New Roman" w:cs="Times New Roman"/>
          <w:b/>
          <w:szCs w:val="28"/>
        </w:rPr>
        <w:t xml:space="preserve">Русь в IX–первой половине XII в.: </w:t>
      </w:r>
      <w:r>
        <w:rPr>
          <w:rFonts w:eastAsia="Times New Roman" w:cs="Times New Roman"/>
          <w:szCs w:val="28"/>
        </w:rPr>
        <w:t xml:space="preserve">подсечно-огневая система </w:t>
      </w:r>
      <w:r>
        <w:rPr>
          <w:rFonts w:eastAsia="Arial Unicode MS" w:cs="Times New Roman"/>
          <w:kern w:val="1"/>
          <w:szCs w:val="28"/>
          <w:lang w:eastAsia="en-US"/>
        </w:rPr>
        <w:t>земледелия,</w:t>
      </w:r>
      <w:r>
        <w:rPr>
          <w:rFonts w:eastAsia="Arial Unicode MS" w:cs="Times New Roman"/>
          <w:kern w:val="1"/>
          <w:szCs w:val="28"/>
          <w:lang w:eastAsia="en-US"/>
        </w:rPr>
        <w:t xml:space="preserve"> перелог, дань, полюдье, уроки, погосты, гривна, князь, дружина, купцы, вотчина, Русская Правда, люди, смерды, закупы, холопы, митрополит, десятина, язычество, христианство, православие, ислам, иудаизм, граффити, базилика, крестово-купольный храм, фреска, </w:t>
      </w:r>
      <w:r>
        <w:rPr>
          <w:rFonts w:eastAsia="Arial Unicode MS" w:cs="Times New Roman"/>
          <w:kern w:val="1"/>
          <w:szCs w:val="28"/>
          <w:lang w:eastAsia="en-US"/>
        </w:rPr>
        <w:t>мозаика, летопись, жития;</w:t>
      </w:r>
    </w:p>
    <w:p w:rsidR="00547AA0" w:rsidRDefault="00A72EB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Русь в середине XII–начале XIII в.:</w:t>
      </w:r>
      <w:r>
        <w:rPr>
          <w:rFonts w:eastAsia="Times New Roman" w:cs="Times New Roman"/>
          <w:szCs w:val="28"/>
        </w:rPr>
        <w:t xml:space="preserve"> политическая раздробленность, удел, республика, вече, посадник, тысяцкий, архиепископ, берестяные грамоты;</w:t>
      </w:r>
    </w:p>
    <w:p w:rsidR="00547AA0" w:rsidRDefault="00A72EB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Русские земли в середине XIII–XIV в.:</w:t>
      </w:r>
      <w:r>
        <w:rPr>
          <w:rFonts w:eastAsia="Times New Roman" w:cs="Times New Roman"/>
          <w:szCs w:val="28"/>
        </w:rPr>
        <w:t xml:space="preserve"> ордынское владычество, баскак, ярлык, военные мон</w:t>
      </w:r>
      <w:r>
        <w:rPr>
          <w:rFonts w:eastAsia="Times New Roman" w:cs="Times New Roman"/>
          <w:szCs w:val="28"/>
        </w:rPr>
        <w:t>ашеские Ордена, крестоносцы;</w:t>
      </w:r>
    </w:p>
    <w:p w:rsidR="00547AA0" w:rsidRDefault="00A72EB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Народы и государства степной зоны Восточной Европы и Сибири в XIII–XV вв.:</w:t>
      </w:r>
      <w:r>
        <w:rPr>
          <w:rFonts w:eastAsia="Times New Roman" w:cs="Times New Roman"/>
          <w:szCs w:val="28"/>
        </w:rPr>
        <w:t xml:space="preserve"> Золотая Орда, курултай;</w:t>
      </w:r>
    </w:p>
    <w:p w:rsidR="00547AA0" w:rsidRDefault="00A72EB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Русские земли в середине XIII–XIV в.:</w:t>
      </w:r>
      <w:r>
        <w:rPr>
          <w:rFonts w:eastAsia="Times New Roman" w:cs="Times New Roman"/>
          <w:szCs w:val="28"/>
        </w:rPr>
        <w:t xml:space="preserve"> централизация, кормление, регалии, государственная символика;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b/>
          <w:szCs w:val="28"/>
        </w:rPr>
        <w:t>История Средних веков:</w:t>
      </w:r>
      <w:r>
        <w:rPr>
          <w:szCs w:val="28"/>
        </w:rPr>
        <w:t xml:space="preserve"> барщи</w:t>
      </w:r>
      <w:r>
        <w:rPr>
          <w:szCs w:val="28"/>
        </w:rPr>
        <w:t xml:space="preserve">на, вассал, Генеральные штаты, герцог, граф, гуситы, еретик, император, инквизиция, индульгенция, кортесы, Крестовые походы, натуральное хозяйство, </w:t>
      </w:r>
      <w:r>
        <w:rPr>
          <w:szCs w:val="28"/>
        </w:rPr>
        <w:lastRenderedPageBreak/>
        <w:t>оброк, крестьянская община, парламент, повинности, поместье, Реконкиста, сеньор, вассал, сословие, сословно-</w:t>
      </w:r>
      <w:r>
        <w:rPr>
          <w:szCs w:val="28"/>
        </w:rPr>
        <w:t>представительная монархия, тевтонцы, трехполье, университет, феод, феодализм, цех, эмират;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рассказывать по заданному плану о событиях, явлениях, процессах, деятелях истории России с древнейших времен до начала XVI в. и истории Средних веков, используя разл</w:t>
      </w:r>
      <w:r>
        <w:rPr>
          <w:szCs w:val="28"/>
        </w:rPr>
        <w:t>ичные источники информации, корректно используя изученные понятия и термины, в том числе описывать: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занятия древнейших земледельцев и скотоводов;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условия жизни и занятия народов, проживавших на территории нашей страны до середины 1-го тысячелетия до н.э.;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расселение, условия жизни и занятия восточных славян;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общественный строй и политическую организацию восточных славян, религию древних славян;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роль природно-климатического фактора в формировании русской государственности; органы власти и управления в госуд</w:t>
      </w:r>
      <w:r>
        <w:rPr>
          <w:szCs w:val="28"/>
        </w:rPr>
        <w:t>арстве Русь;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общественный строй Руси, положение различных категорий свободного и зависимого населения;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культурное пространство Древней Руси: письменность, распространение грамотности, берестяные грамоты, древнерусскую литературу, иконопись, искусство книги</w:t>
      </w:r>
      <w:r>
        <w:rPr>
          <w:szCs w:val="28"/>
        </w:rPr>
        <w:t>, архитектуру, ремесло;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культурное пространство Руси в середине XII – начале XIII в.: летописание, литературу, архитектуру;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систему зависимости русских земель от ордынских ханов;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государственный строй, население, экономику, культуру Золотой Орды;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культур</w:t>
      </w:r>
      <w:r>
        <w:rPr>
          <w:szCs w:val="28"/>
        </w:rPr>
        <w:t xml:space="preserve">ное пространство Руси в середине XIII–XIV в.: летописание, памятники Куликовского цикла, жития, архитектуру, изобразительное искусство;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новую государственную символику, появившуюся при Иване III;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культурное пространство Русского государства в XV в.: летоп</w:t>
      </w:r>
      <w:r>
        <w:rPr>
          <w:szCs w:val="28"/>
        </w:rPr>
        <w:t xml:space="preserve">исание, литературу, архитектуру, изобразительное искусство;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повседневную жизнь и быт людей на Руси в IX–XV вв.;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культуру Византии, деятельность славянских просветителей Кирилла и Мефодия; расселение, занятия, арабов в VI–ХI вв.;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арабскую культуру;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особенности экономики и общества Западной Европы в XI–XIII вв.: аграрное производство, феодальную иерархию, положение крестьянства, города, как центры ремесла, торговли, культуры, </w:t>
      </w:r>
      <w:r>
        <w:rPr>
          <w:szCs w:val="28"/>
        </w:rPr>
        <w:lastRenderedPageBreak/>
        <w:t>средневековые города-республики, облик средневековых городов, быт горожан;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культуру средневековой Европы: представления средневекового человека о мире; образование, развитие знаний о природе и человеке, литературу, архитектуру, книгопечатания, Гуманизм и раннее Возрождение в Италии;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культуру народов Востока;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читать и использовать</w:t>
      </w:r>
      <w:r>
        <w:rPr>
          <w:rFonts w:eastAsia="Times New Roman" w:cs="Times New Roman"/>
        </w:rPr>
        <w:t xml:space="preserve"> историческую карту/схему при изучении событий (явлений, процессов) истории России с древнейших времен до начала XVI в. и истории Средних веков; используя «ленту времени»;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наносить на контурную карту отдельные объекты с непосредственной опорой на атлас и д</w:t>
      </w:r>
      <w:r>
        <w:rPr>
          <w:rFonts w:eastAsia="Times New Roman" w:cs="Times New Roman"/>
        </w:rPr>
        <w:t>ругие источники информации по предложенным заданиям, заполнять с помощью педагога легенду карты/схемы;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различать с опорой на зрительную наглядность типы исторических источников по истории России с древнейших времен до начала XVI в. и истории Средних веков,</w:t>
      </w:r>
      <w:r>
        <w:rPr>
          <w:rFonts w:eastAsia="Times New Roman" w:cs="Times New Roman"/>
        </w:rPr>
        <w:t xml:space="preserve"> соотносить их с историческими периодами, к которым они относятся с опорой на «ленту времени», описывать по заданному плану;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различать с опорой на зрительную наглядность основные виды письменных источников по истории России с древнейших времен до начала XV</w:t>
      </w:r>
      <w:r>
        <w:rPr>
          <w:rFonts w:eastAsia="Times New Roman" w:cs="Times New Roman"/>
        </w:rPr>
        <w:t>I в. и истории Средних веков;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проводить с помощью педагога атрибуцию письменного исторического источника по истории России с древнейших времен до начала XVI в. и истории Средних веков;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отвечать на вопросы по содержанию письменного исторического источника п</w:t>
      </w:r>
      <w:r>
        <w:rPr>
          <w:rFonts w:eastAsia="Times New Roman" w:cs="Times New Roman"/>
        </w:rPr>
        <w:t xml:space="preserve">о истории России с древнейших времен до начала XVI в. и истории Средних веков и составлять по образцу на его основе план; 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осуществлять поиск дополнительной информации по истории России с древнейших времен до начала XVI в. и истории Средних веков в справоч</w:t>
      </w:r>
      <w:r>
        <w:rPr>
          <w:rFonts w:eastAsia="Times New Roman" w:cs="Times New Roman"/>
        </w:rPr>
        <w:t>ной литературе, сети Интернет для решения различных учебных задач с опорой на алгоритм учебных действий;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использовать вещественные исторические источники по истории России с древнейших времен до начала XVI в. и истории Средних веков для иллюстрации особенн</w:t>
      </w:r>
      <w:r>
        <w:rPr>
          <w:rFonts w:eastAsia="Times New Roman" w:cs="Times New Roman"/>
        </w:rPr>
        <w:t>остей социально-экономических явлений изучаемого периода, составления краткого описания событий (явлений, процессов) региональной истории (истории родного края);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использовать условно-графическую, изобразительную наглядность и статистическую информацию по и</w:t>
      </w:r>
      <w:r>
        <w:rPr>
          <w:rFonts w:eastAsia="Times New Roman" w:cs="Times New Roman"/>
        </w:rPr>
        <w:t xml:space="preserve">стории России с древнейших времен до начала XVI в. и истории Средних веков при </w:t>
      </w:r>
      <w:r>
        <w:rPr>
          <w:rFonts w:eastAsia="Times New Roman" w:cs="Times New Roman"/>
        </w:rPr>
        <w:lastRenderedPageBreak/>
        <w:t>изучении событий (явлений, процессов), проводить атрибуцию изобразительной наглядности;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различать с помощью педагога в исторической информации по истории России с древнейших вре</w:t>
      </w:r>
      <w:r>
        <w:rPr>
          <w:rFonts w:eastAsia="Times New Roman" w:cs="Times New Roman"/>
        </w:rPr>
        <w:t>мен до начала XVI в. и истории Средних веков события, явления, процессы; факты и мнения;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различать с опорой на вопросы значения терминов «причина», «предпосылка», «повод», «итоги», «последствия», «значение» и использовать их при характеристике событий (явл</w:t>
      </w:r>
      <w:r>
        <w:rPr>
          <w:rFonts w:eastAsia="Times New Roman" w:cs="Times New Roman"/>
        </w:rPr>
        <w:t>ений, процессов) с опорой на план;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группировать с помощью педагога (систематизировать, обобщать) отдельные элементы знания по истории России с древнейших времен до начала XVI в. и истории Средних веков по предложенным признакам, с опорой на зрительную нагл</w:t>
      </w:r>
      <w:r>
        <w:rPr>
          <w:rFonts w:eastAsia="Times New Roman" w:cs="Times New Roman"/>
        </w:rPr>
        <w:t>ядность и/или вербальную опору (ключевые слова, план, вопросы) составлять таблицы, схемы;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отвечать на вопросы, предполагающие воспроизведение, уточнение, понимание, анализ, синтез исторической информации по истории России с древнейших времен до начала XVI </w:t>
      </w:r>
      <w:r>
        <w:rPr>
          <w:rFonts w:eastAsia="Times New Roman" w:cs="Times New Roman"/>
        </w:rPr>
        <w:t xml:space="preserve">в. и истории Средних веков; 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составлять простой план изучаемой темы с опорой на текст по алгоритму/схеме;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выделять существенные признаки исторических событий (явлений, процессов) истории России с древнейших времен до начала XVI в. и истории Средних веков с</w:t>
      </w:r>
      <w:r>
        <w:rPr>
          <w:rFonts w:eastAsia="Times New Roman" w:cs="Times New Roman"/>
        </w:rPr>
        <w:t xml:space="preserve"> опорой на ключевые слова;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устанавливать по предложенному образцу причинно-следственные, пространственные, временны́е связи исторических событий, явлений, процессов истории России с древнейших времен до начала XVI в. и истории Средних веков; использовать з</w:t>
      </w:r>
      <w:r>
        <w:rPr>
          <w:rFonts w:eastAsia="Times New Roman" w:cs="Times New Roman"/>
        </w:rPr>
        <w:t>нание причинно-следственных связей при изложении учебного материала с опорой на план;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 помощью педагога сравнивать: события, явления, процессы в истории России с древнейших времен до начала XVI в. и истории Средних веков; взгляды исторических деятелей, те</w:t>
      </w:r>
      <w:r>
        <w:rPr>
          <w:rFonts w:eastAsia="Times New Roman" w:cs="Times New Roman"/>
        </w:rPr>
        <w:t>оретические положения, представленные в форме учебного текста, условно-графической, изобразительной наглядности или статистической информации по 2-3 предложенным критериям, оформлять результаты сравнения в виде сравнительной таблицы, на основе сравнения де</w:t>
      </w:r>
      <w:r>
        <w:rPr>
          <w:rFonts w:eastAsia="Times New Roman" w:cs="Times New Roman"/>
        </w:rPr>
        <w:t>лать вывод;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определять и объяснять с опорой на фактический материал свое отношение к наиболее значительным событиям, достижениям и личностям из истории России с древнейших времен до начала XVI в. и истории Средних веков;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находить по предложенному алгоритму</w:t>
      </w:r>
      <w:r>
        <w:rPr>
          <w:rFonts w:eastAsia="Times New Roman" w:cs="Times New Roman"/>
        </w:rPr>
        <w:t xml:space="preserve"> в учебном тексте по истории России с древнейших времен до начала XVI в. и истории Средних веков факты, которые могут быть использованы для подтверждения / опровержения заданной точки зрения;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использовать материал по истории родного края для изучения особе</w:t>
      </w:r>
      <w:r>
        <w:rPr>
          <w:rFonts w:eastAsia="Times New Roman" w:cs="Times New Roman"/>
        </w:rPr>
        <w:t>нностей исторического развития своего региона.</w:t>
      </w:r>
    </w:p>
    <w:p w:rsidR="00547AA0" w:rsidRDefault="00547AA0">
      <w:pPr>
        <w:spacing w:after="0" w:line="240" w:lineRule="auto"/>
        <w:ind w:firstLine="567"/>
        <w:jc w:val="both"/>
        <w:rPr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Theme="majorEastAsia" w:cs="Times New Roman"/>
          <w:b/>
          <w:bCs/>
          <w:szCs w:val="28"/>
          <w:lang w:eastAsia="en-US"/>
        </w:rPr>
      </w:pPr>
      <w:bookmarkStart w:id="21" w:name="_Toc96177178"/>
      <w:r>
        <w:rPr>
          <w:rFonts w:eastAsiaTheme="majorEastAsia" w:cs="Times New Roman"/>
          <w:b/>
          <w:bCs/>
          <w:szCs w:val="28"/>
          <w:lang w:eastAsia="en-US"/>
        </w:rPr>
        <w:t>7 КЛАСС</w:t>
      </w:r>
      <w:bookmarkEnd w:id="21"/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определять с опорой на алгоритм учебных действий длительность исторических процессов последовательность изученных исторических событий, явлений, процессов, истории России начала XVI–конца XVII в. и Но</w:t>
      </w:r>
      <w:r>
        <w:rPr>
          <w:szCs w:val="28"/>
        </w:rPr>
        <w:t>вой истории XVI–XVII вв., соотносить их с историческими периодами, синхронизировать события (явления, процессы) истории разных стран и народов, определять современников исторических событий (явлений, процессов):</w:t>
      </w:r>
    </w:p>
    <w:p w:rsidR="00547AA0" w:rsidRDefault="00A72EB3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История России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Россия в XVI в.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Завершение об</w:t>
      </w:r>
      <w:r>
        <w:rPr>
          <w:szCs w:val="28"/>
        </w:rPr>
        <w:t>ъединения русских земель вокруг Москвы при Василии III. Война с Великим княжеством Литовским. Формирование и деятельность органов государственной власти в первой трети XVI в. Регентство Елены Глинской. Денежная реформа.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Период боярского правления.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Правлен</w:t>
      </w:r>
      <w:r>
        <w:rPr>
          <w:szCs w:val="28"/>
        </w:rPr>
        <w:t>ие Ивана IV. Принятие Иваном IV царского титула (1547 г.). Реформы «Избранной рады» и их значение. Появление Земских соборов. Политика опричнины.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Внешняя политика России в XVI в. Присоединение Казанского (1552 г.) и Астраханского (1556 г.) ханств. Войны с </w:t>
      </w:r>
      <w:r>
        <w:rPr>
          <w:szCs w:val="28"/>
        </w:rPr>
        <w:t xml:space="preserve">Крымским ханством. Ливонская война. Поход Ермака Тимофеевича на Сибирское ханство.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Социальная структура российского общества. Процесс закрепощения крестьян в XVI в. Многонациональный состав населения Русского государства.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Правление царя Федора Ивановича. </w:t>
      </w:r>
      <w:r>
        <w:rPr>
          <w:szCs w:val="28"/>
        </w:rPr>
        <w:t>Учреждение патриаршества (1589 г.). Издание указа об «урочных летах». Пресечение династии Рюриковичей.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Культурное пространство России в XVI в.: архитектура, литература, изобразительное искусство, начало книгопечатания, быт и нравы.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Смутное время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Избрание н</w:t>
      </w:r>
      <w:r>
        <w:rPr>
          <w:szCs w:val="28"/>
        </w:rPr>
        <w:t>а царство Бориса Годунова. Обострение социально-экономического кризиса.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Самозванцы. Приход к власти Лжедмитрия I и его политика.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Правление Василия Шуйского. Восстание под предводительством Ивана Болотникова. Деятельность Лжедмитрия II. Интервенция Речи </w:t>
      </w:r>
      <w:r>
        <w:rPr>
          <w:szCs w:val="28"/>
        </w:rPr>
        <w:t>Посполитой в Россию. Оборона Смоленска.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Деятельность патриарха Гермогена. Формирова</w:t>
      </w:r>
      <w:r>
        <w:rPr>
          <w:szCs w:val="28"/>
        </w:rPr>
        <w:t>ние и деятельность Первого ополчения. Деятельность Д.М. Пожарского и К. Минина по формированию Второго ополчения. Освобождение Москвы (1612 г.)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Избрание на царство Михаила Федоровича Романова Земским собором. Заключение мира со Швецией и перемирия с Речью </w:t>
      </w:r>
      <w:r>
        <w:rPr>
          <w:szCs w:val="28"/>
        </w:rPr>
        <w:t>Посполитой. Итоги и последствия Смутного времени.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Россия в XVII в.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Правления Михаила Федоровича, Алексея Михайловича и Федора Алексеевича Романовых. Укрепление самодержавия. Принятие Соборного уложения 1649 г. Юридическое оформление крепостного права. </w:t>
      </w:r>
      <w:r>
        <w:rPr>
          <w:szCs w:val="28"/>
        </w:rPr>
        <w:t>Церковная реформа патриарха Никона. Раскол в Церкви. Отмена местничества. Налоговая (податная) реформа.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Экономическое развитие России в XVII в. Первые мануфактуры. Ярмарки. Развитие хозяйственной специализации регионов Российского государства и формировани</w:t>
      </w:r>
      <w:r>
        <w:rPr>
          <w:szCs w:val="28"/>
        </w:rPr>
        <w:t>е общероссийского рынка. Торговый и Новоторговый уставы. Народы и регионы страны. Социальная структура российского общества в XVII в.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Народные движения: Соляной и Медный бунты в Москве; Соловецкое восстание; восстание под предводительством Степана Разина.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Внешняя политика России в XVII в. Смоленская война. «Азовское осадное сидение». Переяславская Рада (1654 г.). Вхождение Левобережной Украины на правах автономии в состав России. Война между Россией и Речью Посполитой 1654–1667 гг.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Строительство засечных </w:t>
      </w:r>
      <w:r>
        <w:rPr>
          <w:szCs w:val="28"/>
        </w:rPr>
        <w:t>черт. Освоение Дикого поля, Сибири и Дальнего Востока. Российские землепроходцы. Ясачное налогообложение.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Культурное пространство России в XVII в.: архитектура, изобразительное искусство, литература, усиление светского начала в российской культуре, развити</w:t>
      </w:r>
      <w:r>
        <w:rPr>
          <w:szCs w:val="28"/>
        </w:rPr>
        <w:t>е образования и научных знаний, быт и нравы.</w:t>
      </w:r>
    </w:p>
    <w:p w:rsidR="00547AA0" w:rsidRDefault="00A72EB3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Всеобщая история (Новая история XVI–XVII вв.).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Великие географические открытия и их последствия.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«Революция цен». Возникновение капиталистических отношений. Аграрная революция в Западной Европе и ее последствия</w:t>
      </w:r>
      <w:r>
        <w:rPr>
          <w:szCs w:val="28"/>
        </w:rPr>
        <w:t xml:space="preserve">. Становление абсолютизма в европейских странах. 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Реформация и Контрреформация в Европе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Утверждение абсолютизма.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Политическое и социально-экономическое развитие Испании, Франции, Англии в конце XV – XVII в. Освободительное движение в Нидерландах против Исп</w:t>
      </w:r>
      <w:r>
        <w:rPr>
          <w:szCs w:val="28"/>
        </w:rPr>
        <w:t>ании. Революция в Англии. Англо-испанское противостояние.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Борьба христианской Европы с расширением господства Османской империи. Политические и религиозные противоречия начала XVII в. Тридцатилетняя война. Международные отношения во второй половине XVII в.</w:t>
      </w:r>
      <w:r>
        <w:rPr>
          <w:szCs w:val="28"/>
        </w:rPr>
        <w:t xml:space="preserve"> </w:t>
      </w:r>
    </w:p>
    <w:p w:rsidR="00547AA0" w:rsidRDefault="00A72EB3">
      <w:pPr>
        <w:spacing w:after="0" w:line="240" w:lineRule="auto"/>
        <w:ind w:left="360"/>
        <w:jc w:val="both"/>
        <w:rPr>
          <w:b/>
          <w:szCs w:val="28"/>
        </w:rPr>
      </w:pPr>
      <w:r>
        <w:rPr>
          <w:b/>
          <w:szCs w:val="28"/>
        </w:rPr>
        <w:t>Страны Азии в конце XV–XVII в.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Внутриполитическое развитие и внешняя политика Османской империи, Индии, Китая, Японии.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объяснять с опорой на справочный материал смысл изученных исторических понятий и терминов, по истории России начала XVI–конца XVII в. и</w:t>
      </w:r>
      <w:r>
        <w:rPr>
          <w:szCs w:val="28"/>
        </w:rPr>
        <w:t xml:space="preserve"> Новой истории XVI–XVII вв., в том числе:</w:t>
      </w:r>
    </w:p>
    <w:p w:rsidR="00547AA0" w:rsidRDefault="00A72EB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szCs w:val="28"/>
        </w:rPr>
      </w:pPr>
      <w:r>
        <w:rPr>
          <w:rFonts w:eastAsia="Times New Roman" w:cs="Times New Roman"/>
          <w:b/>
        </w:rPr>
        <w:t>Россия в XVI в.:</w:t>
      </w:r>
      <w:r>
        <w:rPr>
          <w:rFonts w:eastAsia="Times New Roman" w:cs="Times New Roman"/>
        </w:rPr>
        <w:t xml:space="preserve"> </w:t>
      </w:r>
      <w:r>
        <w:rPr>
          <w:szCs w:val="28"/>
        </w:rPr>
        <w:t>опричнина, Земщина, местничество, челобитная, государев двор, сословно-представительная монархия, царь, Земские соборы, приказы, заповедные лета, урочные лета, засечная черта, стрельцы, ясак, тягло</w:t>
      </w:r>
      <w:r>
        <w:rPr>
          <w:szCs w:val="28"/>
        </w:rPr>
        <w:t>;</w:t>
      </w:r>
    </w:p>
    <w:p w:rsidR="00547AA0" w:rsidRDefault="00A72EB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Смутное время:</w:t>
      </w:r>
      <w:r>
        <w:rPr>
          <w:rFonts w:eastAsia="Times New Roman" w:cs="Times New Roman"/>
        </w:rPr>
        <w:t xml:space="preserve"> самозванство, интервенция, «семибоярщина», народное ополчение, Соборное уложение;</w:t>
      </w:r>
    </w:p>
    <w:p w:rsidR="00547AA0" w:rsidRDefault="00A72EB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Россия в XVII в.:</w:t>
      </w:r>
      <w:r>
        <w:rPr>
          <w:rFonts w:eastAsia="Times New Roman" w:cs="Times New Roman"/>
        </w:rPr>
        <w:t xml:space="preserve"> крепостное право, казачество, гетман, посад, слобода, мануфактура, ярмарка, старообрядчество, церковный раскол, парсуна, полки нового (иноз</w:t>
      </w:r>
      <w:r>
        <w:rPr>
          <w:rFonts w:eastAsia="Times New Roman" w:cs="Times New Roman"/>
        </w:rPr>
        <w:t>емного) строя;</w:t>
      </w:r>
    </w:p>
    <w:p w:rsidR="00547AA0" w:rsidRDefault="00A72EB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Новая история (история зарубежных стран XVI–XVII вв.):</w:t>
      </w:r>
      <w:r>
        <w:rPr>
          <w:rFonts w:eastAsia="Times New Roman" w:cs="Times New Roman"/>
        </w:rPr>
        <w:t xml:space="preserve"> абсолютизм, англиканская церковь, </w:t>
      </w:r>
      <w:r>
        <w:rPr>
          <w:rFonts w:eastAsia="Times New Roman" w:cs="Times New Roman"/>
          <w:i/>
        </w:rPr>
        <w:t>виги и тори, гугеноты</w:t>
      </w:r>
      <w:r>
        <w:rPr>
          <w:rFonts w:eastAsia="Times New Roman" w:cs="Times New Roman"/>
        </w:rPr>
        <w:t xml:space="preserve">, </w:t>
      </w:r>
      <w:r>
        <w:rPr>
          <w:rFonts w:eastAsia="Times New Roman" w:cs="Times New Roman"/>
          <w:i/>
        </w:rPr>
        <w:t>диггеры,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i/>
        </w:rPr>
        <w:t>индепенденты,</w:t>
      </w:r>
      <w:r>
        <w:rPr>
          <w:rFonts w:eastAsia="Times New Roman" w:cs="Times New Roman"/>
        </w:rPr>
        <w:t xml:space="preserve"> капитализм, контрреформация, </w:t>
      </w:r>
      <w:r>
        <w:rPr>
          <w:rFonts w:eastAsia="Times New Roman" w:cs="Times New Roman"/>
          <w:i/>
        </w:rPr>
        <w:t>левеллеры</w:t>
      </w:r>
      <w:r>
        <w:rPr>
          <w:rFonts w:eastAsia="Times New Roman" w:cs="Times New Roman"/>
        </w:rPr>
        <w:t xml:space="preserve">, огораживания, </w:t>
      </w:r>
      <w:r>
        <w:rPr>
          <w:rFonts w:eastAsia="Times New Roman" w:cs="Times New Roman"/>
          <w:i/>
        </w:rPr>
        <w:t>пресвитериане,</w:t>
      </w:r>
      <w:r>
        <w:rPr>
          <w:rFonts w:eastAsia="Times New Roman" w:cs="Times New Roman"/>
        </w:rPr>
        <w:t xml:space="preserve"> Протекторат, протестантизм, пуритане, Реформация, </w:t>
      </w:r>
      <w:r>
        <w:rPr>
          <w:rFonts w:eastAsia="Times New Roman" w:cs="Times New Roman"/>
          <w:i/>
        </w:rPr>
        <w:t>Фронда,</w:t>
      </w:r>
      <w:r>
        <w:rPr>
          <w:rFonts w:eastAsia="Times New Roman" w:cs="Times New Roman"/>
        </w:rPr>
        <w:t xml:space="preserve"> эдикт;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составлять план изучаемой темы с опорой на алгоритм учебных действий; рассказывать по плану об исторических событиях, процессах, явлениях, деятелях истории России начала XVI–конца XVII в. и </w:t>
      </w:r>
      <w:r>
        <w:rPr>
          <w:szCs w:val="28"/>
        </w:rPr>
        <w:t>Новой истории XVI–XVII вв., используя различные источники информации, изученные понятия, в том числе описывать: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социальную структуру российского общества в XVI в., многонациональный состав населения Русского государства;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культурное пространство России в XV</w:t>
      </w:r>
      <w:r>
        <w:rPr>
          <w:szCs w:val="28"/>
        </w:rPr>
        <w:t>I в.: изменения в картине мира человека и в повседневной жизни, архитектуру, литературу. начало книгопечатания;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итоги Смутного времени;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народы и регионы страны, социальную структуру российского общества в XVII в.;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путешествия российских землепроходцев в XV</w:t>
      </w:r>
      <w:r>
        <w:rPr>
          <w:szCs w:val="28"/>
        </w:rPr>
        <w:t>II в.;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культурное пространство России в XVII в.: изменения в картине мира человека и в повседневной жизни, архитектура, изобразительное искусство, литература, усиление светского начала в российской культуре, развитие образования и научных знаний; сословную</w:t>
      </w:r>
      <w:r>
        <w:rPr>
          <w:szCs w:val="28"/>
        </w:rPr>
        <w:t xml:space="preserve"> структуру европейских обществ, положение сословий европейского общества;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культуру Возрождения, западноевропейскую культуру в конце XVI–XVII в., позднее Возрождение, отличительные черты культуры барокко, классицизм;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влияние научной революции на развитие </w:t>
      </w:r>
      <w:r>
        <w:rPr>
          <w:szCs w:val="28"/>
        </w:rPr>
        <w:t>европейской мысли;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читать и использовать историческую карту/схему при изучении событий (явлений, процессов) истории России начала XVI–конца XVII в. и Новой истории XVI–XVII вв., используя «ленту времени»; 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характеризовать, используя карту по истории России</w:t>
      </w:r>
      <w:r>
        <w:rPr>
          <w:rFonts w:eastAsia="Times New Roman" w:cs="Times New Roman"/>
        </w:rPr>
        <w:t xml:space="preserve"> начала XVI–конца XVII в. и Новой истории XVI–XVII вв., социально-экономическое и политическое развитие изучаемого региона в указанный период, проводить сравнение после предварительного анализа социально-экономических и геополитических условий существовани</w:t>
      </w:r>
      <w:r>
        <w:rPr>
          <w:rFonts w:eastAsia="Times New Roman" w:cs="Times New Roman"/>
        </w:rPr>
        <w:t xml:space="preserve">я государств, народов, делать выводы; 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наносить на контурную карту объекты, характеризующиеся значительным охватом пространства (военные походы, границы государств), с непосредственной опорой на атлас и другие источники информации; заполнять легенду карты/</w:t>
      </w:r>
      <w:r>
        <w:rPr>
          <w:rFonts w:eastAsia="Times New Roman" w:cs="Times New Roman"/>
        </w:rPr>
        <w:t>схемы с опорой на алгоритм учебных действий;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описывать различные типы исторических источников (в том числе вещественные исторические источники) по истории России начала XVI–конца XVII в. и Новой истории XVI–XVII вв. по плану; приводить примеры источников р</w:t>
      </w:r>
      <w:r>
        <w:rPr>
          <w:rFonts w:eastAsia="Times New Roman" w:cs="Times New Roman"/>
        </w:rPr>
        <w:t>азных типов;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различать основные виды письменных источников по истории России начала XVI–конца XVII в. и Новой истории XVI–XVII вв.;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проводить по плану атрибуцию письменного исторического источника по истории России начала XVI–конца XVII в. и Новой истории </w:t>
      </w:r>
      <w:r>
        <w:rPr>
          <w:rFonts w:eastAsia="Times New Roman" w:cs="Times New Roman"/>
        </w:rPr>
        <w:t>XVI–XVII вв., определять в тексте источника основную и второстепенную информацию с опорой на справочный материал;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анализировать с опорой на алгоритм учебных действий позицию автора документа и участников событий (процессов), описываемых в письменном истори</w:t>
      </w:r>
      <w:r>
        <w:rPr>
          <w:rFonts w:eastAsia="Times New Roman" w:cs="Times New Roman"/>
        </w:rPr>
        <w:t>ческом источнике по истории России начала XVI–конца XVII в. и Новой истории XVI–XVII вв.;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осуществлять с опорой на алгоритм учебных действий поиск дополнительной информации в справочной литературе, сети Интернет для решения различных учебных задач;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соотнос</w:t>
      </w:r>
      <w:r>
        <w:rPr>
          <w:rFonts w:eastAsia="Times New Roman" w:cs="Times New Roman"/>
        </w:rPr>
        <w:t>ить с опорой на справочный материал вещественный исторический источник с историческим периодом, к которому он относится;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использовать условно-графическую, изобразительную наглядность и статистическую информацию по истории России начала XVI–конца XVII в. и </w:t>
      </w:r>
      <w:r>
        <w:rPr>
          <w:rFonts w:eastAsia="Times New Roman" w:cs="Times New Roman"/>
        </w:rPr>
        <w:t>Новой истории XVI–XVII вв. при изучении событий (явлений, процессов), проводить с опорой на алгоритм учебных действий атрибуцию изобразительной наглядности;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группировать (систематизировать, обобщать) отдельные элементы знания по истории России начала XVI–к</w:t>
      </w:r>
      <w:r>
        <w:rPr>
          <w:rFonts w:eastAsia="Times New Roman" w:cs="Times New Roman"/>
        </w:rPr>
        <w:t>онца XVII в. и Новой истории XVI–XVII вв. по 2–3 признакам, составлять таблицы, схемы с опорой на алгоритм учебных действий;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анализировать с опорой на алгоритм учебных действий историческую ситуацию на основе учебного текста по истории России начала XVI–ко</w:t>
      </w:r>
      <w:r>
        <w:rPr>
          <w:rFonts w:eastAsia="Times New Roman" w:cs="Times New Roman"/>
        </w:rPr>
        <w:t>нца XVII в. и Новой истории XVI–XVII вв.;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отвечать на вопросы, предполагающие воспроизведение, уточнение, понимание освоенного учебного материала по истории России начала XVI–конца XVII в. и Новой истории XVI–XVII вв.; 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составлять с опорой на алгоритм </w:t>
      </w:r>
      <w:r>
        <w:rPr>
          <w:rFonts w:eastAsia="Times New Roman" w:cs="Times New Roman"/>
        </w:rPr>
        <w:t>учебных действий план определенных разделов изучаемой темы;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выделять после предварительного анализа существенные признаки различных исторических событий (явлений, процессов) истории России начала XVI–конца XVII в. и Новой истории XVI–XVII вв.;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определять с</w:t>
      </w:r>
      <w:r>
        <w:rPr>
          <w:rFonts w:eastAsia="Times New Roman" w:cs="Times New Roman"/>
        </w:rPr>
        <w:t xml:space="preserve"> опорой на справочный материал предпосылки, повод, последствия, значение исторических событий (явлений, процессов) на основе изученного материала по истории России начала XVI–конца XVII в. и Новой истории XVI–XVII вв.;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сравнивать с опорой на алгоритм учебн</w:t>
      </w:r>
      <w:r>
        <w:rPr>
          <w:rFonts w:eastAsia="Times New Roman" w:cs="Times New Roman"/>
        </w:rPr>
        <w:t>ых действий события, явления, процессы в истории России начала XVI–конца XVII в. и Новой истории XVI–XVII вв., взгляды исторических деятелей, предложенные в форме учебного текста по 2–3 критериям, результаты оформлять в виде таблицы; на основе сравнения де</w:t>
      </w:r>
      <w:r>
        <w:rPr>
          <w:rFonts w:eastAsia="Times New Roman" w:cs="Times New Roman"/>
        </w:rPr>
        <w:t>лать вывод;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определять и объяснять с опорой на фактический материал свое отношение к наиболее значительным событиям истории России начала XVI–конца XVII в. и Новой истории XVI–XVII вв., достижениям и историческим личностям;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отбирать с опорой на алгоритм уч</w:t>
      </w:r>
      <w:r>
        <w:rPr>
          <w:rFonts w:eastAsia="Times New Roman" w:cs="Times New Roman"/>
        </w:rPr>
        <w:t>ебных действий факты в учебном тексте, тексте исторического источника по истории России начала XVI–конца XVII в. и Новой истории XVI–XVII вв., которые могут быть использованы для подтверждения/опровержения заданной точки зрения;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использовать материал по ис</w:t>
      </w:r>
      <w:r>
        <w:rPr>
          <w:szCs w:val="28"/>
        </w:rPr>
        <w:t>тории родного края для изучения особенностей исторического развития своего региона.</w:t>
      </w:r>
    </w:p>
    <w:p w:rsidR="00547AA0" w:rsidRDefault="00547AA0">
      <w:pPr>
        <w:spacing w:after="0" w:line="240" w:lineRule="auto"/>
        <w:ind w:firstLine="567"/>
        <w:jc w:val="both"/>
        <w:rPr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Theme="majorEastAsia" w:cs="Times New Roman"/>
          <w:b/>
          <w:bCs/>
          <w:szCs w:val="28"/>
          <w:lang w:eastAsia="en-US"/>
        </w:rPr>
      </w:pPr>
      <w:bookmarkStart w:id="22" w:name="_Toc96177179"/>
      <w:r>
        <w:rPr>
          <w:rFonts w:eastAsiaTheme="majorEastAsia" w:cs="Times New Roman"/>
          <w:b/>
          <w:bCs/>
          <w:szCs w:val="28"/>
          <w:lang w:eastAsia="en-US"/>
        </w:rPr>
        <w:t>8 КЛАСС</w:t>
      </w:r>
      <w:bookmarkEnd w:id="22"/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определять с опорой на алгоритм учебных действий длительность исторических процессов, последовательность событий, явлений, процессов истории России конца XVII–XVII</w:t>
      </w:r>
      <w:r>
        <w:rPr>
          <w:szCs w:val="28"/>
        </w:rPr>
        <w:t>I в. и Новой истории XVIII в., соотносить их с историческими периодами, синхронизировать события (явления, процессы) истории разных стран и народов, определять современников исторических событий (явлений, процессов):</w:t>
      </w:r>
    </w:p>
    <w:p w:rsidR="00547AA0" w:rsidRDefault="00A72EB3">
      <w:pPr>
        <w:spacing w:after="0" w:line="240" w:lineRule="auto"/>
        <w:ind w:left="36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История России</w:t>
      </w:r>
    </w:p>
    <w:p w:rsidR="00547AA0" w:rsidRDefault="00A72EB3">
      <w:pPr>
        <w:spacing w:after="0" w:line="240" w:lineRule="auto"/>
        <w:ind w:left="360"/>
        <w:jc w:val="both"/>
        <w:rPr>
          <w:b/>
          <w:szCs w:val="28"/>
        </w:rPr>
      </w:pPr>
      <w:r>
        <w:rPr>
          <w:b/>
          <w:szCs w:val="28"/>
        </w:rPr>
        <w:t>Россия в эпоху преобразо</w:t>
      </w:r>
      <w:r>
        <w:rPr>
          <w:b/>
          <w:szCs w:val="28"/>
        </w:rPr>
        <w:t>ваний Петра I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Россия в конце XVII в., необходимость реформ. Правление царевны Софьи. Предпосылки преобразований Петра I. Борьба за власть, начало царствования Петра I. Стрелецкие бунты.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«Вечный мир» с Речью Посполитой. Крымские походы. Азовские походы. Ве</w:t>
      </w:r>
      <w:r>
        <w:rPr>
          <w:szCs w:val="28"/>
        </w:rPr>
        <w:t>ликое посольство. Сподвижники Петра I. Северная война (1700–1721 гг.). Основание Санкт-Петербурга (1703 г.). Создание регулярной армии, военного флота. Полтавская битва (1709 г.). Прутский поход. Ништадтский мир. Провозглашение России империей (1721 г.). А</w:t>
      </w:r>
      <w:r>
        <w:rPr>
          <w:szCs w:val="28"/>
        </w:rPr>
        <w:t>бсолютизм. Каспийский поход Петра I.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Экономическая политика Петра I. Роль государства в создании промышленности.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Реформы государственного управления. Учреждение Правительствующего Сената, коллегий, органов надзора. Издание указа о престолонаследии.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Церко</w:t>
      </w:r>
      <w:r>
        <w:rPr>
          <w:szCs w:val="28"/>
        </w:rPr>
        <w:t>вная реформа. Упразднение патриаршества и учреждение Святейшего Синода.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Реформы местного управления. Табель о рангах. Переписи населения. Введение подушной подати. Изменение в положении сословий российского общества.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Социальные движения в первой четверти </w:t>
      </w:r>
      <w:r>
        <w:rPr>
          <w:szCs w:val="28"/>
        </w:rPr>
        <w:t>XVIII в.: восстание в Башкирии, восстание под предводительством К.А. Булавина на Дону. Дело царевича Алексея.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Преобразования Петра I в области культуры: усиление влияния западноевропейской культуры на Россию, введение нового летоисчисления, гражданского шр</w:t>
      </w:r>
      <w:r>
        <w:rPr>
          <w:szCs w:val="28"/>
        </w:rPr>
        <w:t>ифта, появление первой печатной газеты «Ведомости», развитие образования, открытие Кунсткамеры. Учреждение Академии наук в Петербурге (1725 г.).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Эпоха дворцовых переворотов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Правление Екатерины I. Правление Петра II, Ссылка А.Д. Меншикова. Правление Анны </w:t>
      </w:r>
      <w:r>
        <w:rPr>
          <w:szCs w:val="28"/>
        </w:rPr>
        <w:t>Иоанновны, Создание Кабинета министров. Расширение привилегий дворянства. Создание Сухопутного шляхетского кадетского корпуса. Ивана VI Антоновича.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Правление Елизаветы Петровны. Ликвидация внутренних таможен. М.В. Ломоносов и основание Московского универси</w:t>
      </w:r>
      <w:r>
        <w:rPr>
          <w:szCs w:val="28"/>
        </w:rPr>
        <w:t>тета (1755 г.). Основание Академии художеств.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Правление Петра III. Манифест о вольности дворянской. Переворот 1762 г. Внешняя политика России эпохи дворцовых переворотов. Участие России в Семилетней войне.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Правление Екатерины II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Внутренняя политика Екатери</w:t>
      </w:r>
      <w:r>
        <w:rPr>
          <w:szCs w:val="28"/>
        </w:rPr>
        <w:t xml:space="preserve">ны II. Особенности «просвещенного абсолютизма» в России. Секуляризация церковных земель. Уложенная комиссия. Экономическая и финансовая политика правительства. Начало выпуска ассигнаций. Издание манифеста о свободе предпринимательства. Губернская реформа. </w:t>
      </w:r>
      <w:r>
        <w:rPr>
          <w:szCs w:val="28"/>
        </w:rPr>
        <w:t>Издание Жалованных грамот дворянству и городам. Положение сословий российского общества.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Национальная политика. Ликвидация украинского гетманства. Укрепление начал веротерпимости.</w:t>
      </w:r>
    </w:p>
    <w:p w:rsidR="00547AA0" w:rsidRDefault="00A72EB3">
      <w:pPr>
        <w:spacing w:after="0" w:line="240" w:lineRule="auto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Экономическое развитие России во второй половине XVIII в. Крепостной и вольн</w:t>
      </w:r>
      <w:r>
        <w:rPr>
          <w:rFonts w:eastAsia="Times New Roman" w:cs="Times New Roman"/>
        </w:rPr>
        <w:t xml:space="preserve">онаемный труд. Хозяйственное освоение Новороссии, Северного Кавказа, Поволжья, Урала. Издание манифеста о свободе предпринимательства. Торговые договоры со странами Европы. Обострение социальных противоречий. </w:t>
      </w:r>
      <w:r>
        <w:rPr>
          <w:rFonts w:eastAsia="Times New Roman" w:cs="Times New Roman"/>
          <w:i/>
        </w:rPr>
        <w:t>Чумной бунт.</w:t>
      </w:r>
      <w:r>
        <w:rPr>
          <w:rFonts w:eastAsia="Times New Roman" w:cs="Times New Roman"/>
        </w:rPr>
        <w:t xml:space="preserve"> Восстание под предводительством Е.</w:t>
      </w:r>
      <w:r>
        <w:rPr>
          <w:rFonts w:eastAsia="Times New Roman" w:cs="Times New Roman"/>
        </w:rPr>
        <w:t xml:space="preserve">И. Пугачева (1773–1775 гг.).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Развитие общественной мысли.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Внешняя политика России второй половины XVIII в. Борьба России за выход к Черному морю. Войны с Османской империей. Присоединение Крыма и Северного Причерноморья к Российской империи (1783 г.). Соз</w:t>
      </w:r>
      <w:r>
        <w:rPr>
          <w:szCs w:val="28"/>
        </w:rPr>
        <w:t xml:space="preserve">дание Черноморского флота. Взятие Измаила русскими войсками под командованием А.В. Суворова. </w:t>
      </w:r>
      <w:r>
        <w:rPr>
          <w:szCs w:val="28"/>
        </w:rPr>
        <w:lastRenderedPageBreak/>
        <w:t>Георгиевский трактат. Участие России в разделах Речи Посполитой. Отношения с Англией. Декларация о вооруженном нейтралитете. Борьба с революционной Францией.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Культ</w:t>
      </w:r>
      <w:r>
        <w:rPr>
          <w:szCs w:val="28"/>
        </w:rPr>
        <w:t>урное пространство Российской империи в XVIII в.: публицистика и литература, первые журналы, развитие науки, географические экспедиции, достижения в технике, развитие образования, архитектура, изобразительное искусство, театр, быт и нравы.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Россия при Павле</w:t>
      </w:r>
      <w:r>
        <w:rPr>
          <w:b/>
          <w:szCs w:val="28"/>
        </w:rPr>
        <w:t xml:space="preserve"> I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Внутренняя политика Павла I. Изменение порядка престолонаследия. Социальная политика Павла I. Издание манифеста о трехдневной барщине.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Внешняя политика Павла I. Участие России в антифранцузских коалициях. Итальянский и Швейцарский походы А.В. Суворова </w:t>
      </w:r>
      <w:r>
        <w:rPr>
          <w:szCs w:val="28"/>
        </w:rPr>
        <w:t xml:space="preserve">(1799 г.). Военно-морские экспедиции Ф.Ф. Ушакова. </w:t>
      </w:r>
    </w:p>
    <w:p w:rsidR="00547AA0" w:rsidRDefault="00A72EB3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Всеобщая история (Новая история XVIII в.)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Эпоха Просвещения. Изменения в культуре.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Социально-экономическое развитие Англии. Промышленный переворот. Развитие парламентской монархии в Англии в XVIII в. Воз</w:t>
      </w:r>
      <w:r>
        <w:rPr>
          <w:szCs w:val="28"/>
        </w:rPr>
        <w:t>никновение промышленной буржуазии и промышленного пролетариата.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Абсолютная монархия во Франции. Особенности положения третьего сословия. Причины и этапы Великой французской революции.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Своеобразие Священной Римской империи германской нации и государств, вхо</w:t>
      </w:r>
      <w:r>
        <w:rPr>
          <w:szCs w:val="28"/>
        </w:rPr>
        <w:t xml:space="preserve">дивших в ее состав. Создание королевства Пруссия.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Национальное и политическое своеобразие монархии Габсбургов.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Характерные черты международных отношений XVIII в.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Конфликт британских колоний в Северной Америке с метрополией. Война за независимость США. </w:t>
      </w:r>
    </w:p>
    <w:p w:rsidR="00547AA0" w:rsidRDefault="00A72EB3">
      <w:pPr>
        <w:spacing w:after="0" w:line="240" w:lineRule="auto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Французская революция XVIII в.</w:t>
      </w:r>
    </w:p>
    <w:p w:rsidR="00547AA0" w:rsidRDefault="00A72EB3">
      <w:pPr>
        <w:spacing w:after="0" w:line="240" w:lineRule="auto"/>
        <w:ind w:left="360"/>
        <w:jc w:val="both"/>
        <w:rPr>
          <w:b/>
          <w:szCs w:val="28"/>
        </w:rPr>
      </w:pPr>
      <w:r>
        <w:rPr>
          <w:b/>
          <w:szCs w:val="28"/>
        </w:rPr>
        <w:t>Международные отношения в XVIII в.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Влияние Французской революции на международные процессы.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Реакция цивилизаций Востока на экспансию Запада: отторжение и изоляция, сопротивление и подчинение. Создание колониальных империй. </w:t>
      </w:r>
      <w:r>
        <w:rPr>
          <w:szCs w:val="28"/>
        </w:rPr>
        <w:t>Внутренняя и внешняя политика Османской империи, Индии, Китая, Японии.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объяснять с опорой на справочный материал смысл изученных исторических понятий по истории России конца XVII–XVIII в. и Новой истории XVIII в., в том числе:</w:t>
      </w:r>
    </w:p>
    <w:p w:rsidR="00547AA0" w:rsidRDefault="00A72EB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szCs w:val="28"/>
        </w:rPr>
      </w:pPr>
      <w:r>
        <w:rPr>
          <w:rFonts w:eastAsia="Times New Roman" w:cs="Times New Roman"/>
          <w:b/>
          <w:szCs w:val="28"/>
        </w:rPr>
        <w:t>Россия в эпоху преобразований</w:t>
      </w:r>
      <w:r>
        <w:rPr>
          <w:rFonts w:eastAsia="Times New Roman" w:cs="Times New Roman"/>
          <w:b/>
          <w:szCs w:val="28"/>
        </w:rPr>
        <w:t xml:space="preserve"> Петра I:</w:t>
      </w:r>
      <w:r>
        <w:rPr>
          <w:rFonts w:eastAsia="Times New Roman" w:cs="Times New Roman"/>
          <w:szCs w:val="28"/>
        </w:rPr>
        <w:t xml:space="preserve"> </w:t>
      </w:r>
      <w:r>
        <w:rPr>
          <w:szCs w:val="28"/>
        </w:rPr>
        <w:t xml:space="preserve">модернизация, меркантилизм, протекционизм, гвардия, империя, коллегии, </w:t>
      </w:r>
      <w:r>
        <w:rPr>
          <w:szCs w:val="28"/>
        </w:rPr>
        <w:lastRenderedPageBreak/>
        <w:t>губерния, крепостная мануфактура, рекрутские наборы, ревизия, обер-прокурор, фискал, прибыльщик, приписные и посессионные крестьяне, ассамблея, ратуша, магистрат, барокко, имп</w:t>
      </w:r>
      <w:r>
        <w:rPr>
          <w:szCs w:val="28"/>
        </w:rPr>
        <w:t>ератор, Сенат, Синод, подушная подать;</w:t>
      </w:r>
    </w:p>
    <w:p w:rsidR="00547AA0" w:rsidRDefault="00A72EB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Эпоха дворцовых переворотов:</w:t>
      </w:r>
      <w:r>
        <w:rPr>
          <w:rFonts w:eastAsia="Times New Roman" w:cs="Times New Roman"/>
          <w:szCs w:val="28"/>
        </w:rPr>
        <w:t xml:space="preserve"> «Кондиции». «Бироновщина», Кабинет министров, рококо, дворцовый переворот;</w:t>
      </w:r>
    </w:p>
    <w:p w:rsidR="00547AA0" w:rsidRDefault="00A72EB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szCs w:val="28"/>
        </w:rPr>
      </w:pPr>
      <w:r>
        <w:rPr>
          <w:rFonts w:eastAsia="Times New Roman" w:cs="Times New Roman"/>
          <w:b/>
          <w:szCs w:val="28"/>
        </w:rPr>
        <w:t>Правление Екатерины II:</w:t>
      </w:r>
      <w:r>
        <w:rPr>
          <w:rFonts w:eastAsia="Times New Roman" w:cs="Times New Roman"/>
          <w:szCs w:val="28"/>
        </w:rPr>
        <w:t xml:space="preserve"> </w:t>
      </w:r>
      <w:r>
        <w:rPr>
          <w:szCs w:val="28"/>
        </w:rPr>
        <w:t>барщинное и оброчное хозяйство, «просвещенный абсолютизм», жалованная грамота, секуляриза</w:t>
      </w:r>
      <w:r>
        <w:rPr>
          <w:szCs w:val="28"/>
        </w:rPr>
        <w:t>ция, гильдия, классицизм, сентиментализм;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b/>
          <w:szCs w:val="28"/>
        </w:rPr>
        <w:t>Новая история (история зарубежных стран XVIII вв</w:t>
      </w:r>
      <w:r>
        <w:rPr>
          <w:szCs w:val="28"/>
        </w:rPr>
        <w:t>.): аграрная революция, эпоха Просвещения, теория естественных прав, теория разделения властей, «общественный договор», «народный суверенитет», промышленный переворот</w:t>
      </w:r>
      <w:r>
        <w:rPr>
          <w:szCs w:val="28"/>
        </w:rPr>
        <w:t>, конституция, монополия, жирондисты, якобинцы, термидорианцы;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составлять план изучаемой темы с опорой на алгоритм учебных действий рассказывать по плану об исторических событиях, процессах, явлениях, деятелях истории России конца XVII–XVIII в. и Новой ист</w:t>
      </w:r>
      <w:r>
        <w:rPr>
          <w:szCs w:val="28"/>
        </w:rPr>
        <w:t>ории XVIII в., корректно используя информацию, представленную в исторических источниках различного типа, изученные понятия, в том числе описывать: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роль сподвижников Петра I в процессе преобразований;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систему управления страной, сложившуюся в результате пре</w:t>
      </w:r>
      <w:r>
        <w:rPr>
          <w:szCs w:val="28"/>
        </w:rPr>
        <w:t>образований Петра I;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преобразования Петра I в области культуры: усиление влияния западноевропейской культуры на Россию, введение нового летоисчисления, гражданского шрифта, появление первой печатной газеты «Ведомости», развитие образования, открытие Кунстк</w:t>
      </w:r>
      <w:r>
        <w:rPr>
          <w:szCs w:val="28"/>
        </w:rPr>
        <w:t xml:space="preserve">амеры;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социально-экономическое и политическое развитие эпохи дворцовых переворотов;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положение сословий российского общества в период правления Екатерины II;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культурное пространство Российской империи в XVIII в.: публицистику и литературу, первые журналы, развитие науки, географические экспедиции, достижения в технике, развитие образования, архитектуру, изобразительное искусство, театр;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повседневную жизнь и бы</w:t>
      </w:r>
      <w:r>
        <w:rPr>
          <w:szCs w:val="28"/>
        </w:rPr>
        <w:t>т правящей элиты и основной массы населения;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развитие общественной мысли в России в XVIII в.;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идеи эпохи Просвещения;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культуру стран Европы эпохи Просвещения;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читать и анализировать историческую карту/схему по истории России конца XVII–XVIII в. и Новой ист</w:t>
      </w:r>
      <w:r>
        <w:rPr>
          <w:szCs w:val="28"/>
        </w:rPr>
        <w:t xml:space="preserve">ории XVIII в. используя «ленту времени»; на основе анализа характеризовать </w:t>
      </w:r>
      <w:r>
        <w:rPr>
          <w:szCs w:val="28"/>
        </w:rPr>
        <w:lastRenderedPageBreak/>
        <w:t>социально-экономическое и политическое развитие изучаемого региона в указанный период, проводить сравнение после предварительного анализа социально-экономических и геополитических у</w:t>
      </w:r>
      <w:r>
        <w:rPr>
          <w:szCs w:val="28"/>
        </w:rPr>
        <w:t>словий существования государств, народов, делать выводы о причинах, результатах и последствиях исторических событий (явлений, процессов);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использовать карту родного края для анализа исторической информации и рассказа о событиях региональной истории; 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привлекать контекстную информацию из различных источников при работе с исторической картой по истории России конца XVII–XVIII в. и Новой истории XVIII в.;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наносить на контурную карту различные объекты с опорой на атлас и другие источники информации; заполн</w:t>
      </w:r>
      <w:r>
        <w:rPr>
          <w:szCs w:val="28"/>
        </w:rPr>
        <w:t>ять легенду карты/схемы;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различать основные виды письменных источников по истории России конца XVII–XVIII в. и Новой истории XVIII в.;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проводить атрибуцию письменного исторического источника по истории России конца XVII–XVIII в. и Новой истории XVIII в., а</w:t>
      </w:r>
      <w:r>
        <w:rPr>
          <w:szCs w:val="28"/>
        </w:rPr>
        <w:t>нализировать представленную в нем информацию, позицию автора, участников событий, определять в тексте источника основную и второстепенную информацию с опорой на справочный материал;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определять с опорой на алгоритм учебных действий смысловые связи отдельных</w:t>
      </w:r>
      <w:r>
        <w:rPr>
          <w:szCs w:val="28"/>
        </w:rPr>
        <w:t xml:space="preserve"> положений письменного исторического источника истории России конца XVII–XVIII в. и Новой истории XVIII в., составлять на его основе план;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использовать контекстную информацию для осмысления событий (процессов, явлений), представленных в письменном историче</w:t>
      </w:r>
      <w:r>
        <w:rPr>
          <w:szCs w:val="28"/>
        </w:rPr>
        <w:t>ском источнике по истории России конца XVII–XVIII в. и Новой истории XVIII в.;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осуществлять поиск дополнительной информации в справочной литературе, сети Интернет для решения различных учебных задач, понимать необходимость тщательного анализа исторической </w:t>
      </w:r>
      <w:r>
        <w:rPr>
          <w:szCs w:val="28"/>
        </w:rPr>
        <w:t>информации, найденной в литературе, сети Интернет, с точки зрения ее достоверности;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проводить атрибуцию различных видов вещественных исторических источников по истории России конца XVII–XVIII в. и Новой истории XVIII в., составлять их описание с опорой на </w:t>
      </w:r>
      <w:r>
        <w:rPr>
          <w:szCs w:val="28"/>
        </w:rPr>
        <w:t>план, используя контекстную информацию, объяснять после предварительного анализа обстоятельства появления вещественного исторического источника;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использовать условно-графическую, изобразительную наглядность и статистическую информацию при изучении событий </w:t>
      </w:r>
      <w:r>
        <w:rPr>
          <w:szCs w:val="28"/>
        </w:rPr>
        <w:lastRenderedPageBreak/>
        <w:t xml:space="preserve">(явлений, процессов), истории России конца XVII–XVIII в. и Новой истории XVIII в.; 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подбирать изобразительную наглядность, иллюстрирующую события (явления, процессы) истории России конца XVII–XVIII в. и Новой истории XVIII в., используя заданные источники </w:t>
      </w:r>
      <w:r>
        <w:rPr>
          <w:szCs w:val="28"/>
        </w:rPr>
        <w:t>информации;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rFonts w:eastAsia="Times New Roman" w:cs="Times New Roman"/>
        </w:rPr>
        <w:t>группировать</w:t>
      </w:r>
      <w:r>
        <w:rPr>
          <w:szCs w:val="28"/>
        </w:rPr>
        <w:t xml:space="preserve"> после предварительного анализа (систематизировать, обобщать) отдельные элементы знания по истории России конца XVII–XVIII в. и Новой истории XVIII в. по 2-3 признакам, составлять таблицы, схемы с опорой на алгоритм учебных действий</w:t>
      </w:r>
      <w:r>
        <w:rPr>
          <w:szCs w:val="28"/>
        </w:rPr>
        <w:t>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анализировать с опорой на алгоритм учебных действий историческую ситуацию на основе учебного текста по истории России конца XVII–XVIII в. и Новой истории XVIII в., делать выводы, отвечать на вопросы;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отвечать на вопросы, предполагающие воспроизведение, у</w:t>
      </w:r>
      <w:r>
        <w:rPr>
          <w:szCs w:val="28"/>
        </w:rPr>
        <w:t xml:space="preserve">точнение, понимание, анализ, синтез освоенного учебного материала по истории России конца XVII–XVIII в. и Новой истории XVIII в.; 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составлять после предварительного анализа план изучаемой темы;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выделять и обобщать после предварительного анализа существенны</w:t>
      </w:r>
      <w:r>
        <w:rPr>
          <w:szCs w:val="28"/>
        </w:rPr>
        <w:t>е признаки исторических событий (явлений, процессов) истории России конца XVII–XVIII в. и Новой истории XVIII в.; выделять наиболее значимые события в рамках исторических процессов;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определять с опорой на справочный материал и указывать причины, предпосылк</w:t>
      </w:r>
      <w:r>
        <w:rPr>
          <w:szCs w:val="28"/>
        </w:rPr>
        <w:t>и, повод, последствия, значение исторических событий (явлений, процессов) на основе изученного материала по истории России конца XVII–XVIII в. и Новой истории XVIII в., излагать с опорой на план исторический материал, включающий причинно-следственные связи</w:t>
      </w:r>
      <w:r>
        <w:rPr>
          <w:szCs w:val="28"/>
        </w:rPr>
        <w:t>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сравнивать с опорой на алгоритм учебных действий изученные исторические события, явления, процессы в истории России конца XVII–XVIII в. и Новой истории XVIII в., взгляды исторических деятелей, по 2-3 критериям, результаты оформлять в виде таблицы; на осн</w:t>
      </w:r>
      <w:r>
        <w:rPr>
          <w:szCs w:val="28"/>
        </w:rPr>
        <w:t>ове сравнения делать вывод;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определять и объяснять с опорой на фактический материал свое отношение к наиболее значительным событиям истории России конца XVII–XVIII в. и Новой истории XVIII в., достижениям и историческим личностям;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отбирать с опорой на алго</w:t>
      </w:r>
      <w:r>
        <w:rPr>
          <w:szCs w:val="28"/>
        </w:rPr>
        <w:t xml:space="preserve">ритм учебных действий факты, которые могут быть использованы для </w:t>
      </w:r>
      <w:r>
        <w:rPr>
          <w:szCs w:val="28"/>
        </w:rPr>
        <w:lastRenderedPageBreak/>
        <w:t>подтверждения/опровержения заданной точки зрения, объяснять после предварительного анализа, как определенные факты могут быть использованы для подтверждения/опровержения какой-либо оценки ист</w:t>
      </w:r>
      <w:r>
        <w:rPr>
          <w:szCs w:val="28"/>
        </w:rPr>
        <w:t>орических событий;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использовать материал по истории родного края для изучения особенностей исторического развития своего региона.</w:t>
      </w:r>
    </w:p>
    <w:p w:rsidR="00547AA0" w:rsidRDefault="00547AA0">
      <w:pPr>
        <w:spacing w:after="0" w:line="240" w:lineRule="auto"/>
        <w:ind w:firstLine="567"/>
        <w:jc w:val="both"/>
        <w:rPr>
          <w:szCs w:val="28"/>
        </w:rPr>
      </w:pPr>
    </w:p>
    <w:p w:rsidR="00547AA0" w:rsidRDefault="00A72E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Theme="majorEastAsia" w:cs="Times New Roman"/>
          <w:b/>
          <w:bCs/>
          <w:szCs w:val="28"/>
          <w:lang w:eastAsia="en-US"/>
        </w:rPr>
      </w:pPr>
      <w:bookmarkStart w:id="23" w:name="_Toc96177180"/>
      <w:r>
        <w:rPr>
          <w:rFonts w:eastAsiaTheme="majorEastAsia" w:cs="Times New Roman"/>
          <w:b/>
          <w:bCs/>
          <w:szCs w:val="28"/>
          <w:lang w:eastAsia="en-US"/>
        </w:rPr>
        <w:t>9 КЛАСС</w:t>
      </w:r>
      <w:bookmarkEnd w:id="23"/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определять длительность исторических процессов, последовательность событий, явлений, процессов истории России XIX – начала XX в. и Новой истории XIX – начала XX в., соотносить их с историческими периодами, синхронизировать события (явления, процессы) истор</w:t>
      </w:r>
      <w:r>
        <w:rPr>
          <w:szCs w:val="28"/>
        </w:rPr>
        <w:t xml:space="preserve">ии разных стран и народов, определять современников исторических событий (явлений, процессов): </w:t>
      </w:r>
    </w:p>
    <w:p w:rsidR="00547AA0" w:rsidRDefault="00A72EB3">
      <w:pPr>
        <w:spacing w:after="0" w:line="240" w:lineRule="auto"/>
        <w:ind w:left="360"/>
        <w:jc w:val="both"/>
        <w:rPr>
          <w:b/>
          <w:szCs w:val="28"/>
        </w:rPr>
      </w:pPr>
      <w:r>
        <w:rPr>
          <w:b/>
          <w:szCs w:val="28"/>
        </w:rPr>
        <w:t>История России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Россия в эпоху правления Александра I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Политический строй, сословная структура российского общества в начале XIX в. Переворот 11 марта 1801 г. Вну</w:t>
      </w:r>
      <w:r>
        <w:rPr>
          <w:szCs w:val="28"/>
        </w:rPr>
        <w:t>тренняя политика в 1801–1811 гг. Негласный комитет. Издание указа о «вольных хлебопашцах». Реформа народного просвещения. Учреждение в России министерств. Разработка М.М. Сперанским реформы государственного управления. Учреждение Государственного совета.</w:t>
      </w:r>
    </w:p>
    <w:p w:rsidR="00547AA0" w:rsidRDefault="00A72EB3">
      <w:pPr>
        <w:spacing w:after="0" w:line="240" w:lineRule="auto"/>
        <w:ind w:firstLine="567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</w:rPr>
        <w:t>П</w:t>
      </w:r>
      <w:r>
        <w:rPr>
          <w:rFonts w:eastAsia="Times New Roman" w:cs="Times New Roman"/>
        </w:rPr>
        <w:t>оложение России в мире на рубеже XVIII–XIX вв. Внешняя политика России. Войны России с Турцией и Ираном. Расширение российского присутствия на Кавказе. Заключение Тильзитского мира (1807 г.). Присоединение к России Финляндии.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Отечественная война 1812 г. Бо</w:t>
      </w:r>
      <w:r>
        <w:rPr>
          <w:szCs w:val="28"/>
        </w:rPr>
        <w:t>родинская битва (1812 г.). М.И. Кутузов. Заграничный поход русской армии. Венский конгресс (1815 г.) и его решения. Священный союз. Венская система и усиление роли России в международных делах.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Дарование конституции Царству Польскому. Усиление политической</w:t>
      </w:r>
      <w:r>
        <w:rPr>
          <w:szCs w:val="28"/>
        </w:rPr>
        <w:t xml:space="preserve"> реакции в начале 1820-х гг. </w:t>
      </w:r>
    </w:p>
    <w:p w:rsidR="00547AA0" w:rsidRDefault="00A72EB3">
      <w:pPr>
        <w:spacing w:after="0" w:line="240" w:lineRule="auto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Движение декабристов. Восстание 14 декабря 1825 г. Восстание Черниговского полка на Украине.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Правление Николая I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Следствие и суд по делу декабристов. Создание III отделения Собственной Его Императорского Величества канцелярии. Создание Свода законов Российской империи. Укрепление роли государственного аппарата.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Официальная идеология: «православие, самодержавие, наро</w:t>
      </w:r>
      <w:r>
        <w:rPr>
          <w:szCs w:val="28"/>
        </w:rPr>
        <w:t xml:space="preserve">дность». Ужесточение цензуры. Деятельность министерства </w:t>
      </w:r>
      <w:r>
        <w:rPr>
          <w:szCs w:val="28"/>
        </w:rPr>
        <w:lastRenderedPageBreak/>
        <w:t xml:space="preserve">народного просвещения. Русская православная церковь и государство.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Рост городов. Начало промышленного переворота и его особенности в России. Строительство первых железных дорог. Финансовая реформа Е.</w:t>
      </w:r>
      <w:r>
        <w:rPr>
          <w:szCs w:val="28"/>
        </w:rPr>
        <w:t xml:space="preserve">Ф. Канкрина. Стабилизация финансовой системы. Улучшение положения государственных крестьян.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Общественная жизнь в 1830–1850-е гг.: официальная идеология, славянофилы и западники, складывание теории русского социализма.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Народы России. Кавказская война.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Вне</w:t>
      </w:r>
      <w:r>
        <w:rPr>
          <w:szCs w:val="28"/>
        </w:rPr>
        <w:t>шняя политика России. Войны России с Турцией и Ираном. Россия и европейские революции 1848–1849 гг. Восточный вопрос во внешней политике России. Крымская война (1853–1856 гг.). Заключение Парижского мира (1856 г.).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Россия в правление Александра II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Начало п</w:t>
      </w:r>
      <w:r>
        <w:rPr>
          <w:szCs w:val="28"/>
        </w:rPr>
        <w:t>равления Александра II. Подготовка Крестьянской реформы. Крестьянская реформа 1861 г. и ее последствия. Земская и городская реформы. Судебная реформа (1864 г.). Военные реформы. Введение всеобщей (всесословной) воинской повинности (1874 г.). Реформы в обла</w:t>
      </w:r>
      <w:r>
        <w:rPr>
          <w:szCs w:val="28"/>
        </w:rPr>
        <w:t>сти просвещения. «Конституция» М.Т. Лорис-Меликова.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Национальная и религиозная политика. Общественное движение. Особенности российского либерализма середины 1850-х – начала 1860-х гг. Консерваторы. Основные направления в революционном народничестве. Убийст</w:t>
      </w:r>
      <w:r>
        <w:rPr>
          <w:szCs w:val="28"/>
        </w:rPr>
        <w:t>во Александра II (1881 г.).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Основные направления внешней политики России в 1860–1870-х гг. Европейская политика России. Политика России в Средней Азии. Дальневосточная политика. Продажа Аляски. Русско-турецкая война 1877–1878 гг.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России в правление Алексан</w:t>
      </w:r>
      <w:r>
        <w:rPr>
          <w:b/>
          <w:szCs w:val="28"/>
        </w:rPr>
        <w:t xml:space="preserve">дра III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Социально-экономическое развитие страны в конце XIX – начале XX в. Культура России в XIX в.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Внутренняя политика Александра III. Реформы и «контрреформы». Начало рабочего законодательства. Политика в области просвещения и печати. Ограничение местного самоуправления. Национальная и религиозная политика Александра III.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Экономическое развитие страны</w:t>
      </w:r>
      <w:r>
        <w:rPr>
          <w:szCs w:val="28"/>
        </w:rPr>
        <w:t xml:space="preserve"> в 1880–1890-е гг.: реорганизация финансово-кредитной системы; завершение промышленного переворота, его последствия. Разложение сословий и формирование новых социальных страт.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Промышленный подъем на рубеже XIX–XX вв.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Внешняя политика Александра III. Росси</w:t>
      </w:r>
      <w:r>
        <w:rPr>
          <w:szCs w:val="28"/>
        </w:rPr>
        <w:t>я в военно-политических блоках. Сближение России и Франции. Азиатская политика России.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Общественное движение в 1880–1890-х гг.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Развитие образования в России в XIX в. Учреждение Царскосельского лицея (1811 г.). Научные открытия. Открытие периодического зак</w:t>
      </w:r>
      <w:r>
        <w:rPr>
          <w:szCs w:val="28"/>
        </w:rPr>
        <w:t>она химических элементов Д.И. Менделеевым. Развитие военно-полевой хирургии. Географические открытия и путешествия.</w:t>
      </w:r>
    </w:p>
    <w:p w:rsidR="00547AA0" w:rsidRDefault="00A72EB3">
      <w:pPr>
        <w:spacing w:after="0" w:line="240" w:lineRule="auto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Особенности и основные стили в художественной культуре. Литература. Театр. Музыкальное искусство. </w:t>
      </w:r>
      <w:r>
        <w:rPr>
          <w:rFonts w:eastAsia="Times New Roman" w:cs="Times New Roman"/>
          <w:i/>
        </w:rPr>
        <w:t>«Могучая кучка».</w:t>
      </w:r>
      <w:r>
        <w:rPr>
          <w:rFonts w:eastAsia="Times New Roman" w:cs="Times New Roman"/>
        </w:rPr>
        <w:t xml:space="preserve"> Живопись. </w:t>
      </w:r>
      <w:r>
        <w:rPr>
          <w:rFonts w:eastAsia="Times New Roman" w:cs="Times New Roman"/>
          <w:i/>
        </w:rPr>
        <w:t>Возникновение «</w:t>
      </w:r>
      <w:r>
        <w:rPr>
          <w:rFonts w:eastAsia="Times New Roman" w:cs="Times New Roman"/>
          <w:i/>
        </w:rPr>
        <w:t>Товарищества передвижных художественных выставок».</w:t>
      </w:r>
      <w:r>
        <w:rPr>
          <w:rFonts w:eastAsia="Times New Roman" w:cs="Times New Roman"/>
        </w:rPr>
        <w:t xml:space="preserve"> Архитектура. Скульптура.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Кризис империи в начале ХХ в.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Николай II </w:t>
      </w:r>
    </w:p>
    <w:p w:rsidR="00547AA0" w:rsidRDefault="00A72EB3">
      <w:pPr>
        <w:spacing w:after="0" w:line="240" w:lineRule="auto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Общественно-политические движения и политические партии в начале XX в. Российская социал-демократия. II съезд РСДРП. Антиправительственное</w:t>
      </w:r>
      <w:r>
        <w:rPr>
          <w:rFonts w:eastAsia="Times New Roman" w:cs="Times New Roman"/>
        </w:rPr>
        <w:t xml:space="preserve"> движение в 1901–1904 гг. «Зубатовский социализм». Первая российская революция 1905–1907 гг. Издание Манифеста 17 октября 1905 г. Зарождение российского парламентаризма. Формирование многопартийной системы.</w:t>
      </w:r>
    </w:p>
    <w:p w:rsidR="00547AA0" w:rsidRDefault="00A72EB3">
      <w:pPr>
        <w:spacing w:after="0" w:line="240" w:lineRule="auto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Деятельность I Государственной думы. </w:t>
      </w:r>
    </w:p>
    <w:p w:rsidR="00547AA0" w:rsidRDefault="00A72EB3">
      <w:pPr>
        <w:spacing w:after="0" w:line="240" w:lineRule="auto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Программа с</w:t>
      </w:r>
      <w:r>
        <w:rPr>
          <w:rFonts w:eastAsia="Times New Roman" w:cs="Times New Roman"/>
        </w:rPr>
        <w:t>истемных реформ П.А. Столыпина: масштаб и результаты. Издание указа, разрешавшего крестьянам выделять свое хозяйство из общины вместе с землей (1906 г.).</w:t>
      </w:r>
    </w:p>
    <w:p w:rsidR="00547AA0" w:rsidRDefault="00A72EB3">
      <w:pPr>
        <w:spacing w:after="0" w:line="240" w:lineRule="auto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Деятельность II Государственной думы. Третьеиюньский государственный переворот. Издание избирательного</w:t>
      </w:r>
      <w:r>
        <w:rPr>
          <w:rFonts w:eastAsia="Times New Roman" w:cs="Times New Roman"/>
        </w:rPr>
        <w:t xml:space="preserve"> закона 3 июня 1907 г., завершение Первой российской революции.</w:t>
      </w:r>
    </w:p>
    <w:p w:rsidR="00547AA0" w:rsidRDefault="00A72EB3">
      <w:pPr>
        <w:spacing w:after="0" w:line="240" w:lineRule="auto"/>
        <w:ind w:firstLine="567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III и IV Государственные думы. Общественное и политическое развитие России в 1907–1914 гг. </w:t>
      </w:r>
    </w:p>
    <w:p w:rsidR="00547AA0" w:rsidRDefault="00A72EB3">
      <w:pPr>
        <w:spacing w:after="0" w:line="240" w:lineRule="auto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Внешняя политика Николая II. Мирные инициативы Николая II и международная конференция в Гааге. Русск</w:t>
      </w:r>
      <w:r>
        <w:rPr>
          <w:rFonts w:eastAsia="Times New Roman" w:cs="Times New Roman"/>
        </w:rPr>
        <w:t>о-японская война 1904–1905 гг.  Заключение Портсмутского мира. Россия в системе международных отношений. Обострение русско-германских противоречий.</w:t>
      </w:r>
    </w:p>
    <w:p w:rsidR="00547AA0" w:rsidRDefault="00A72EB3">
      <w:pPr>
        <w:spacing w:after="0" w:line="240" w:lineRule="auto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«Серебряный век» российской культуры: основные тенденции развития русской культуры начала XX в. Развитие нау</w:t>
      </w:r>
      <w:r>
        <w:rPr>
          <w:rFonts w:eastAsia="Times New Roman" w:cs="Times New Roman"/>
        </w:rPr>
        <w:t>ки и образования. Развитие русской философии. Литература. Изобразительное искусство. Архитектура. Скульптура. Театральное и музыкальное искусство в России в начале XX в. Балет. Кинематограф. Культура народов Российской империи.</w:t>
      </w:r>
    </w:p>
    <w:p w:rsidR="00547AA0" w:rsidRDefault="00A72EB3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Всеобщая история (Новая исто</w:t>
      </w:r>
      <w:r>
        <w:rPr>
          <w:b/>
          <w:szCs w:val="28"/>
        </w:rPr>
        <w:t>рия XIX – начала XX в.).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Первая империя во Франции.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Политическое и социально-экономическое развитие европейских стран в первой половине XIX в. Европейские революции 1830–1831 и 1848–1849 гг. Утверждение конституционных и парламентских монархий.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Междунаро</w:t>
      </w:r>
      <w:r>
        <w:rPr>
          <w:szCs w:val="28"/>
        </w:rPr>
        <w:t xml:space="preserve">дные отношения в первой половине XIX в.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Политическое и социально-экономическое развитие Великобритании и Франции во второй половине XIX – начале XX в. Образование единого государства в Италии. Создание Германской империи.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США в первой половине XIX в. Гра</w:t>
      </w:r>
      <w:r>
        <w:rPr>
          <w:szCs w:val="28"/>
        </w:rPr>
        <w:t>жданская война в США. Реконструкция Юга. США в конце XIX – начале XX в.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Борьба за независимость и образование независимых государств в Латинской Америке в XIX в. 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Политическое и социально-экономическое развитие Османской империи, Индии, Китая, Японии в XIX</w:t>
      </w:r>
      <w:r>
        <w:rPr>
          <w:szCs w:val="28"/>
        </w:rPr>
        <w:t xml:space="preserve"> – начале XX в.</w:t>
      </w:r>
    </w:p>
    <w:p w:rsidR="00547AA0" w:rsidRDefault="00A72EB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Колониальный раздел Африки. Антиколониальные движения. </w:t>
      </w:r>
    </w:p>
    <w:p w:rsidR="00547AA0" w:rsidRDefault="00A72EB3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Мировая политика во второй половине XIX – начале ХХ в.</w:t>
      </w:r>
    </w:p>
    <w:p w:rsidR="00547AA0" w:rsidRDefault="00A72EB3">
      <w:pPr>
        <w:spacing w:after="0" w:line="240" w:lineRule="auto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Франко-прусская война и ее последствия. Военные союзы в Европе и назревание общеевропейского кризиса. Международное соперничество</w:t>
      </w:r>
      <w:r>
        <w:rPr>
          <w:rFonts w:eastAsia="Times New Roman" w:cs="Times New Roman"/>
        </w:rPr>
        <w:t xml:space="preserve"> и войны западных стран в начале ХХ в</w:t>
      </w:r>
      <w:r>
        <w:rPr>
          <w:rFonts w:eastAsia="Times New Roman" w:cs="Times New Roman"/>
          <w:i/>
        </w:rPr>
        <w:t>. Англо-бурская война</w:t>
      </w:r>
      <w:r>
        <w:rPr>
          <w:rFonts w:eastAsia="Times New Roman" w:cs="Times New Roman"/>
        </w:rPr>
        <w:t>. Возникновение Тройственного союза и Антанты. Июльский кризис 1914 г. и начало Первой мировой войны.</w:t>
      </w:r>
    </w:p>
    <w:p w:rsidR="00547AA0" w:rsidRDefault="00A72EB3">
      <w:pPr>
        <w:spacing w:after="0" w:line="240" w:lineRule="auto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Развитие науки, образования и культуры в XIX – начале ХХ веков. Духовный кризис индустриального </w:t>
      </w:r>
      <w:r>
        <w:rPr>
          <w:rFonts w:eastAsia="Times New Roman" w:cs="Times New Roman"/>
        </w:rPr>
        <w:t>общества.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  <w:lang w:eastAsia="en-US"/>
        </w:rPr>
        <w:t xml:space="preserve">объяснять </w:t>
      </w:r>
      <w:r>
        <w:rPr>
          <w:rFonts w:ascii="Times New Roman CYR" w:eastAsia="Times New Roman CYR" w:hAnsi="Times New Roman CYR" w:cs="Times New Roman CYR"/>
          <w:shd w:val="clear" w:color="auto" w:fill="FFFFFF"/>
          <w:lang w:eastAsia="en-US"/>
        </w:rPr>
        <w:t xml:space="preserve">с опорой на справочный материал </w:t>
      </w:r>
      <w:r>
        <w:rPr>
          <w:rFonts w:eastAsia="Times New Roman" w:cs="Times New Roman"/>
          <w:lang w:eastAsia="en-US"/>
        </w:rPr>
        <w:t>смысл изученных исторических понятий по истории России XIX – начала XX в. и Новой истории XIX – начала XX в., в том числе: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Россия в эпоху правления Александра I:</w:t>
      </w:r>
      <w:r>
        <w:rPr>
          <w:rFonts w:eastAsia="Times New Roman" w:cs="Times New Roman"/>
          <w:szCs w:val="28"/>
        </w:rPr>
        <w:t xml:space="preserve"> крепостное хозяйство, Негласный комитет, О</w:t>
      </w:r>
      <w:r>
        <w:rPr>
          <w:rFonts w:eastAsia="Times New Roman" w:cs="Times New Roman"/>
          <w:szCs w:val="28"/>
        </w:rPr>
        <w:t>течественная война, Университетский устав, военные поселения, ампир, романтизм;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Правление Николая I:</w:t>
      </w:r>
      <w:r>
        <w:rPr>
          <w:rFonts w:eastAsia="Times New Roman" w:cs="Times New Roman"/>
          <w:szCs w:val="28"/>
        </w:rPr>
        <w:t xml:space="preserve"> бюрократия, славянофильство, западничество, теория официальной народности, петрашевцы, теория русского социализма, либерализм, консерватизм, декабристы, пр</w:t>
      </w:r>
      <w:r>
        <w:rPr>
          <w:rFonts w:eastAsia="Times New Roman" w:cs="Times New Roman"/>
          <w:szCs w:val="28"/>
        </w:rPr>
        <w:t>омышленный переворот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Россия в правление Александра II:</w:t>
      </w:r>
      <w:r>
        <w:rPr>
          <w:rFonts w:eastAsia="Times New Roman" w:cs="Times New Roman"/>
          <w:szCs w:val="28"/>
        </w:rPr>
        <w:t xml:space="preserve"> урбанизация, Редакционные комиссии, выкупные платежи, земские собрания, земские управы, городские думы, городские управы, мировой суд, окружной суд, временнообязанные крестьяне, выкупные платежи, миров</w:t>
      </w:r>
      <w:r>
        <w:rPr>
          <w:rFonts w:eastAsia="Times New Roman" w:cs="Times New Roman"/>
          <w:szCs w:val="28"/>
        </w:rPr>
        <w:t>ые посредники, уставные грамоты, отрезки, избирательные курии, гласные, всеобщая воинская повинность, разночинцы, народничество, анархизм, критический реализм;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szCs w:val="28"/>
        </w:rPr>
        <w:t>России в правление Александра III.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</w:rPr>
        <w:t>Социально-экономическое развитие страны в конце XIX–начале XX</w:t>
      </w:r>
      <w:r>
        <w:rPr>
          <w:rFonts w:eastAsia="Times New Roman" w:cs="Times New Roman"/>
        </w:rPr>
        <w:t xml:space="preserve"> в.: контрреформы, </w:t>
      </w:r>
      <w:r>
        <w:rPr>
          <w:rFonts w:eastAsia="Times New Roman" w:cs="Times New Roman"/>
        </w:rPr>
        <w:lastRenderedPageBreak/>
        <w:t>земские начальники, марксизм;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Кризис империи в начале ХХ в.: РСДРП, большевики и меньшевики, социалисты-революционеры (эсеры), кадеты (конституционные демократы), октябристы, Советы рабочих депутатов, национализм, нация, многопартийность</w:t>
      </w:r>
      <w:r>
        <w:rPr>
          <w:rFonts w:eastAsia="Times New Roman" w:cs="Times New Roman"/>
        </w:rPr>
        <w:t>, Государственная дума, конституционализм, парламентаризм, монархизм, революция, хутор, отруб, символизм, футуризм, акмеизм, кубизм;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Новая история (история зарубежных стран XIX – начала XX в.): аболиционизм, гомстед, декаданс, империализм, картель, конгрес</w:t>
      </w:r>
      <w:r>
        <w:rPr>
          <w:rFonts w:eastAsia="Times New Roman" w:cs="Times New Roman"/>
        </w:rPr>
        <w:t>с, консерватизм, конституционалисты, Конфедерация, концерн, либерализм, массовая культура, модерн, синдикат, социализм, трест, фритредерство, ценз, чартизм, экономический кризис.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составлять план изучаемой темы с опорой на алгоритм учебных действий, рассказ</w:t>
      </w:r>
      <w:r>
        <w:rPr>
          <w:rFonts w:eastAsia="Times New Roman" w:cs="Times New Roman"/>
        </w:rPr>
        <w:t>ывать по плану об исторических событиях, процессах, явлениях, деятелях истории России XIX – начала XX в. и Новой истории XIX – начала XX в., используя информацию, представленную в исторических источниках различного типа; излагать рассказ в письменной форме</w:t>
      </w:r>
      <w:r>
        <w:rPr>
          <w:rFonts w:eastAsia="Times New Roman" w:cs="Times New Roman"/>
        </w:rPr>
        <w:t xml:space="preserve"> в соответствии с заданными требованиями с опорой на план; в том числе описывать: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положение России в мире на рубеже XVIII–XIX вв.;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политический строй, сословную структуру российского общества, народы России в начале XIX в.;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социально-экономическое развитие</w:t>
      </w:r>
      <w:r>
        <w:rPr>
          <w:rFonts w:eastAsia="Times New Roman" w:cs="Times New Roman"/>
        </w:rPr>
        <w:t xml:space="preserve"> России, крепостнический характер экономики в I половине XIX в.; 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развитие образования в России в XIX в., научные открытия, развитие военно-полевой хирургии, географические открытия и путешествия;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культурное пространство России в XIX в.: особенности и осно</w:t>
      </w:r>
      <w:r>
        <w:rPr>
          <w:rFonts w:eastAsia="Times New Roman" w:cs="Times New Roman"/>
        </w:rPr>
        <w:t xml:space="preserve">вные стили в художественной культуре, литературу, театр, музыкальное искусство, живопись, архитектуру, скульптуру; 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серебряный век российской культуры: основные тенденции развития русской культуры начала XX в.; развитие науки и образования, русской философ</w:t>
      </w:r>
      <w:r>
        <w:rPr>
          <w:rFonts w:eastAsia="Times New Roman" w:cs="Times New Roman"/>
        </w:rPr>
        <w:t>ии, литературы, изобразительного искусства, архитектуры, скульптуры;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театральное и музыкальное искусство в России в начале XX в., балет, кинематограф;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культуру народов Российской империи;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социально-экономическое развитие России во II половине XIX в.;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новые</w:t>
      </w:r>
      <w:r>
        <w:rPr>
          <w:rFonts w:eastAsia="Times New Roman" w:cs="Times New Roman"/>
        </w:rPr>
        <w:t xml:space="preserve"> черты в жизни города и деревни во II половине XIX в.;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предпосылки первой русской революции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социально-экономическое развитие России в начале XX века;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создание российского парламентаризма;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индустриальную революцию и становление индустриального общества в </w:t>
      </w:r>
      <w:r>
        <w:rPr>
          <w:rFonts w:eastAsia="Times New Roman" w:cs="Times New Roman"/>
        </w:rPr>
        <w:t>странах Западной Европы и Америки в XIX в.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общие направления экономического и общественно-политического развития стран Западной Европы и Америки в конце XIX – начале ХХ в.;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развитие науки, образования и культуры в XIX – начале ХХ в.:</w:t>
      </w:r>
    </w:p>
    <w:p w:rsidR="00547AA0" w:rsidRDefault="00A72E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45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духовный кризис индуст</w:t>
      </w:r>
      <w:r>
        <w:rPr>
          <w:rFonts w:eastAsia="Times New Roman" w:cs="Times New Roman"/>
        </w:rPr>
        <w:t>риального общества.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читать и анализировать используя «ленту времени» историческую карту/схему по истории России XIX – начала XX в. и Новой истории XIX – начала XX в., (в том числе карту родного края), привлекая контекстную информацию; на основе анализа исторической карты/схем</w:t>
      </w:r>
      <w:r>
        <w:rPr>
          <w:rFonts w:eastAsia="Times New Roman" w:cs="Times New Roman"/>
        </w:rPr>
        <w:t>ы характеризовать социально-экономическое и политическое развитие изучаемого региона в указанный период, проводить сравнение после предварительного анализа социально-экономических и геополитических условий существования государств, народов, делать выводы о</w:t>
      </w:r>
      <w:r>
        <w:rPr>
          <w:rFonts w:eastAsia="Times New Roman" w:cs="Times New Roman"/>
        </w:rPr>
        <w:t xml:space="preserve"> причинах, результатах и последствиях исторических событий (явлений, процессов); 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сопоставлять, анализировать информацию, представленную на двух или более тематических (обзорных) исторических картах/схемах по истории России XIX – начала XX в. и Новой истор</w:t>
      </w:r>
      <w:r>
        <w:rPr>
          <w:rFonts w:eastAsia="Times New Roman" w:cs="Times New Roman"/>
        </w:rPr>
        <w:t>ии XIX – начала XX в., делать выводы; сопоставлять после предварительного анализа информацию, представленную на исторической карте/схеме, с другими источниками информации;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заполнять контурную карту на основе предложенных заданий, используя систему обозначе</w:t>
      </w:r>
      <w:r>
        <w:rPr>
          <w:rFonts w:eastAsia="Times New Roman" w:cs="Times New Roman"/>
        </w:rPr>
        <w:t>ний для легенды карты/схемы;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различать основные виды письменных источников по истории России XIX – начала XX в. и Новой истории XIX – начала XX в.;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проводить атрибуцию письменного исторического источника по истории России XIX – начала XX в. и Новой истории</w:t>
      </w:r>
      <w:r>
        <w:rPr>
          <w:rFonts w:eastAsia="Times New Roman" w:cs="Times New Roman"/>
        </w:rPr>
        <w:t xml:space="preserve"> XIX – начала XX в.; привлекая контекстную информацию анализировать представленную в нем информацию, позицию автора, участников событий; определять в тексте источника основную и второстепенную информацию, смысловые связи отдельных положений письменного ист</w:t>
      </w:r>
      <w:r>
        <w:rPr>
          <w:rFonts w:eastAsia="Times New Roman" w:cs="Times New Roman"/>
        </w:rPr>
        <w:t xml:space="preserve">орического источника с опорой на справочный материал; 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соотносить с опорой на алгоритм учебных действий содержание письменного исторического источника по истории России XIX – начала XX в. и Новой истории XIX – начала XX в., с информацией, представленной в </w:t>
      </w:r>
      <w:r>
        <w:rPr>
          <w:rFonts w:eastAsia="Times New Roman" w:cs="Times New Roman"/>
        </w:rPr>
        <w:t>других письменных исторических источниках, а также с информацией, представленной в других знаковых системах;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осуществлять поиск дополнительной информации в справочной литературе, сети Интернет для решения различных учебных задач; проверять достоверность на</w:t>
      </w:r>
      <w:r>
        <w:rPr>
          <w:rFonts w:eastAsia="Times New Roman" w:cs="Times New Roman"/>
        </w:rPr>
        <w:t>йденной информации в других источниках;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проводить атрибуцию различных видов вещественных исторических источников по истории России XIX – начала XX в. и Новой истории XIX – начала XX в., указывать их различия, составлять описание с опорой на план, используя</w:t>
      </w:r>
      <w:r>
        <w:rPr>
          <w:rFonts w:eastAsia="Times New Roman" w:cs="Times New Roman"/>
        </w:rPr>
        <w:t xml:space="preserve"> контекстную информацию, объяснять после предварительного анализа обстоятельства их появления; сопоставлять информацию, представленную в виде вещественных источников, с информацией письменных исторических источников, делать выводы;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анализировать условно-гр</w:t>
      </w:r>
      <w:r>
        <w:rPr>
          <w:rFonts w:eastAsia="Times New Roman" w:cs="Times New Roman"/>
        </w:rPr>
        <w:t xml:space="preserve">афическую, изобразительную наглядность и статистическую информацию, используемую при изучении событий (явлений, процессов) истории России XIX – начала XX в. и Новой истории XIX – начала XX в., делать выводы; 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подбирать изобразительную наглядность, иллюстри</w:t>
      </w:r>
      <w:r>
        <w:rPr>
          <w:rFonts w:eastAsia="Times New Roman" w:cs="Times New Roman"/>
        </w:rPr>
        <w:t>рующую события (явления, процессы) истории России XIX – начала XX в. и Новой истории XIX – начала XX в., используя различные источники информации;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группировать после предварительного анализа (систематизировать, обобщать) отдельные элементы знания по истори</w:t>
      </w:r>
      <w:r>
        <w:rPr>
          <w:rFonts w:eastAsia="Times New Roman" w:cs="Times New Roman"/>
        </w:rPr>
        <w:t>и России XIX – начала XX в. и Новой истории XIX – начала XX в. по 2-3 признакам, составлять таблицы, схемы с опорой на алгоритм учебных действий;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анализировать с опорой на алгоритм учебных действий историческую ситуацию из истории России XIX – начала XX в.</w:t>
      </w:r>
      <w:r>
        <w:rPr>
          <w:rFonts w:eastAsia="Times New Roman" w:cs="Times New Roman"/>
        </w:rPr>
        <w:t xml:space="preserve"> и Новой истории XIX – начала XX в., привлекая контекстную информацию из различных источников, делать выводы, отвечать на вопросы, касающиеся анализа исторической ситуации;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отвечать на вопросы, предполагающие воспроизведение, уточнение, понимание, анализ, </w:t>
      </w:r>
      <w:r>
        <w:rPr>
          <w:rFonts w:eastAsia="Times New Roman" w:cs="Times New Roman"/>
        </w:rPr>
        <w:t xml:space="preserve">синтез, сравнение, обобщение освоенного учебного материала по истории России XIX – начала XX в. и Новой истории XIX – начала XX в.; 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составлять после предварительного анализа план-конспект изучаемой темы;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выделять и обобщать после предварительного анализа </w:t>
      </w:r>
      <w:r>
        <w:rPr>
          <w:rFonts w:eastAsia="Times New Roman" w:cs="Times New Roman"/>
        </w:rPr>
        <w:t>существенные признаки исторических событий (явлений, процессов) истории России XIX – начала XX в. и Новой истории XIX – начала XX в.;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определять с опорой на справочный материал и указывать причины, предпосылки, повод, последствия, значение исторических соб</w:t>
      </w:r>
      <w:r>
        <w:rPr>
          <w:rFonts w:eastAsia="Times New Roman" w:cs="Times New Roman"/>
        </w:rPr>
        <w:t>ытий (явлений, процессов) на основе изученного материала по истории России XIX – начала XX в. и Новой истории XIX – начала XX в., объяснять после предварительного анализа причинно-следственные связи; излагать исторический материал на основе понимания причи</w:t>
      </w:r>
      <w:r>
        <w:rPr>
          <w:rFonts w:eastAsia="Times New Roman" w:cs="Times New Roman"/>
        </w:rPr>
        <w:t>нно-следственных, пространственно-временны́х связей исторических событий (явлений, процессов) с опорой на план;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сравнивать после предварительного анализа изученные исторические события, явления, процессы в истории России XIX – начала XX в. и Новой истории </w:t>
      </w:r>
      <w:r>
        <w:rPr>
          <w:rFonts w:eastAsia="Times New Roman" w:cs="Times New Roman"/>
        </w:rPr>
        <w:t>XIX – начала XX в., взгляды исторических деятелей, общественно-политические течения, теории по 2-3 критериям, привлекая информацию, полученную из различных исторических источников, результаты оформлять в виде таблицы; делать вывод;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определять и объяснять с</w:t>
      </w:r>
      <w:r>
        <w:rPr>
          <w:rFonts w:eastAsia="Times New Roman" w:cs="Times New Roman"/>
        </w:rPr>
        <w:t xml:space="preserve"> опорой на фактический материал свое отношение к наиболее значительным событиям, достижениям из истории России XIX – начала XX в. и Новой истории XIX – начала XX в., и историческим личностям;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отбирать факты, которые могут быть использованы для подтверждени</w:t>
      </w:r>
      <w:r>
        <w:rPr>
          <w:rFonts w:eastAsia="Times New Roman" w:cs="Times New Roman"/>
        </w:rPr>
        <w:t>я/опровержения заданной точки зрения, объяснять после предварительного анализа, как определенные факты могут быть использованы для подтверждения/опровержения какой-либо оценки исторических событий; сравнивать предложенную аргументацию, выбирать наиболее ар</w:t>
      </w:r>
      <w:r>
        <w:rPr>
          <w:rFonts w:eastAsia="Times New Roman" w:cs="Times New Roman"/>
        </w:rPr>
        <w:t>гументированную позицию;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выполнять совместные учебные проекты по отечественной и всеобщей истории XIX – начала ХХ в. (в том числе на региональном материале);</w:t>
      </w:r>
    </w:p>
    <w:p w:rsidR="00547AA0" w:rsidRDefault="00A72E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использовать материал по истории родного края для изучения особенностей исторического развития сво</w:t>
      </w:r>
      <w:r>
        <w:rPr>
          <w:rFonts w:eastAsia="Times New Roman" w:cs="Times New Roman"/>
        </w:rPr>
        <w:t>его региона; понимать национальные, культурные и религиозные различия между народами, с уважением относиться к представителям других национальностей, культур и религий.</w:t>
      </w:r>
    </w:p>
    <w:p w:rsidR="00547AA0" w:rsidRDefault="00547AA0">
      <w:pPr>
        <w:widowControl w:val="0"/>
        <w:tabs>
          <w:tab w:val="left" w:pos="993"/>
        </w:tabs>
        <w:spacing w:after="0" w:line="360" w:lineRule="auto"/>
        <w:ind w:left="459"/>
        <w:contextualSpacing/>
        <w:jc w:val="both"/>
        <w:rPr>
          <w:rFonts w:eastAsia="Times New Roman" w:cs="Times New Roman"/>
        </w:rPr>
      </w:pPr>
    </w:p>
    <w:p w:rsidR="00547AA0" w:rsidRDefault="00A72EB3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A72EB3" w:rsidRDefault="00A72EB3">
      <w:pPr>
        <w:sectPr w:rsidR="00A72EB3" w:rsidSect="00547AA0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A72EB3" w:rsidRDefault="00A72EB3" w:rsidP="00A72EB3">
      <w:pPr>
        <w:spacing w:after="0"/>
        <w:ind w:left="120"/>
      </w:pPr>
      <w:r>
        <w:rPr>
          <w:b/>
          <w:color w:val="000000"/>
        </w:rPr>
        <w:lastRenderedPageBreak/>
        <w:t xml:space="preserve">ТЕМАТИЧЕСКОЕ ПЛАНИРОВАНИЕ </w:t>
      </w:r>
    </w:p>
    <w:p w:rsidR="00A72EB3" w:rsidRDefault="00A72EB3" w:rsidP="00A72EB3">
      <w:pPr>
        <w:spacing w:after="0"/>
        <w:ind w:left="120"/>
      </w:pPr>
      <w:r>
        <w:rPr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9"/>
        <w:gridCol w:w="4253"/>
        <w:gridCol w:w="1476"/>
        <w:gridCol w:w="1841"/>
        <w:gridCol w:w="1910"/>
        <w:gridCol w:w="3501"/>
      </w:tblGrid>
      <w:tr w:rsidR="00A72EB3" w:rsidTr="00A2635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b/>
                <w:color w:val="000000"/>
                <w:sz w:val="24"/>
              </w:rPr>
              <w:t>Раздел 2.</w:t>
            </w:r>
            <w:r w:rsidRPr="00455B19">
              <w:rPr>
                <w:color w:val="000000"/>
                <w:sz w:val="24"/>
              </w:rPr>
              <w:t xml:space="preserve"> </w:t>
            </w:r>
            <w:r w:rsidRPr="00455B19">
              <w:rPr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Древний Рим</w:t>
            </w:r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</w:tbl>
    <w:p w:rsidR="00A72EB3" w:rsidRDefault="00A72EB3" w:rsidP="00A72EB3">
      <w:pPr>
        <w:sectPr w:rsidR="00A7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EB3" w:rsidRDefault="00A72EB3" w:rsidP="00A72EB3">
      <w:pPr>
        <w:spacing w:after="0"/>
        <w:ind w:left="120"/>
      </w:pPr>
      <w:r>
        <w:rPr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8"/>
        <w:gridCol w:w="4115"/>
        <w:gridCol w:w="1505"/>
        <w:gridCol w:w="1841"/>
        <w:gridCol w:w="1910"/>
        <w:gridCol w:w="3501"/>
      </w:tblGrid>
      <w:tr w:rsidR="00A72EB3" w:rsidTr="00A2635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b/>
                <w:color w:val="000000"/>
                <w:sz w:val="24"/>
              </w:rPr>
              <w:t>Раздел 1.</w:t>
            </w:r>
            <w:r w:rsidRPr="00455B19">
              <w:rPr>
                <w:color w:val="000000"/>
                <w:sz w:val="24"/>
              </w:rPr>
              <w:t xml:space="preserve"> </w:t>
            </w:r>
            <w:r w:rsidRPr="00455B19">
              <w:rPr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414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04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414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04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Византийская империя в </w:t>
            </w:r>
            <w:r>
              <w:rPr>
                <w:color w:val="000000"/>
                <w:sz w:val="24"/>
              </w:rPr>
              <w:t>VI</w:t>
            </w:r>
            <w:r w:rsidRPr="00455B19">
              <w:rPr>
                <w:color w:val="000000"/>
                <w:sz w:val="24"/>
              </w:rPr>
              <w:t>—</w:t>
            </w:r>
            <w:r>
              <w:rPr>
                <w:color w:val="000000"/>
                <w:sz w:val="24"/>
              </w:rPr>
              <w:t>XI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414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04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Арабы в </w:t>
            </w:r>
            <w:r>
              <w:rPr>
                <w:color w:val="000000"/>
                <w:sz w:val="24"/>
              </w:rPr>
              <w:t>VI</w:t>
            </w:r>
            <w:r w:rsidRPr="00455B19">
              <w:rPr>
                <w:color w:val="000000"/>
                <w:sz w:val="24"/>
              </w:rPr>
              <w:t>—Х</w:t>
            </w:r>
            <w:r>
              <w:rPr>
                <w:color w:val="000000"/>
                <w:sz w:val="24"/>
              </w:rPr>
              <w:t>I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414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04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414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04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Государства Европы в </w:t>
            </w:r>
            <w:r>
              <w:rPr>
                <w:color w:val="000000"/>
                <w:sz w:val="24"/>
              </w:rPr>
              <w:t>XII</w:t>
            </w:r>
            <w:r w:rsidRPr="00455B19">
              <w:rPr>
                <w:color w:val="000000"/>
                <w:sz w:val="24"/>
              </w:rPr>
              <w:t>—</w:t>
            </w:r>
            <w:r>
              <w:rPr>
                <w:color w:val="000000"/>
                <w:sz w:val="24"/>
              </w:rPr>
              <w:t>XV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414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04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414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04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414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04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414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04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414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04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b/>
                <w:color w:val="000000"/>
                <w:sz w:val="24"/>
              </w:rPr>
              <w:lastRenderedPageBreak/>
              <w:t>Раздел 2.</w:t>
            </w:r>
            <w:r w:rsidRPr="00455B19">
              <w:rPr>
                <w:color w:val="000000"/>
                <w:sz w:val="24"/>
              </w:rPr>
              <w:t xml:space="preserve"> </w:t>
            </w:r>
            <w:r w:rsidRPr="00455B19">
              <w:rPr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414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color w:val="000000"/>
                <w:sz w:val="24"/>
              </w:rPr>
              <w:t>I</w:t>
            </w:r>
            <w:r w:rsidRPr="00455B19">
              <w:rPr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414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Русь в </w:t>
            </w:r>
            <w:r>
              <w:rPr>
                <w:color w:val="000000"/>
                <w:sz w:val="24"/>
              </w:rPr>
              <w:t>IX</w:t>
            </w:r>
            <w:r w:rsidRPr="00455B19">
              <w:rPr>
                <w:color w:val="000000"/>
                <w:sz w:val="24"/>
              </w:rPr>
              <w:t xml:space="preserve"> — начале </w:t>
            </w:r>
            <w:r>
              <w:rPr>
                <w:color w:val="000000"/>
                <w:sz w:val="24"/>
              </w:rPr>
              <w:t>XII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414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Русь в середине </w:t>
            </w:r>
            <w:r>
              <w:rPr>
                <w:color w:val="000000"/>
                <w:sz w:val="24"/>
              </w:rPr>
              <w:t>XII</w:t>
            </w:r>
            <w:r w:rsidRPr="00455B19">
              <w:rPr>
                <w:color w:val="000000"/>
                <w:sz w:val="24"/>
              </w:rPr>
              <w:t xml:space="preserve"> — начале </w:t>
            </w:r>
            <w:r>
              <w:rPr>
                <w:color w:val="000000"/>
                <w:sz w:val="24"/>
              </w:rPr>
              <w:t>XIII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414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color w:val="000000"/>
                <w:sz w:val="24"/>
              </w:rPr>
              <w:t>XIII</w:t>
            </w:r>
            <w:r w:rsidRPr="00455B19">
              <w:rPr>
                <w:color w:val="000000"/>
                <w:sz w:val="24"/>
              </w:rPr>
              <w:t xml:space="preserve"> — </w:t>
            </w:r>
            <w:r>
              <w:rPr>
                <w:color w:val="000000"/>
                <w:sz w:val="24"/>
              </w:rPr>
              <w:t>XIV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414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color w:val="000000"/>
                <w:sz w:val="24"/>
              </w:rPr>
              <w:t>XV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414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color w:val="000000"/>
                <w:sz w:val="24"/>
              </w:rPr>
              <w:t>XV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414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</w:tbl>
    <w:p w:rsidR="00A72EB3" w:rsidRDefault="00A72EB3" w:rsidP="00A72EB3">
      <w:pPr>
        <w:sectPr w:rsidR="00A7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EB3" w:rsidRDefault="00A72EB3" w:rsidP="00A72EB3">
      <w:pPr>
        <w:spacing w:after="0"/>
        <w:ind w:left="120"/>
      </w:pPr>
      <w:r>
        <w:rPr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1"/>
        <w:gridCol w:w="4265"/>
        <w:gridCol w:w="1478"/>
        <w:gridCol w:w="1841"/>
        <w:gridCol w:w="1910"/>
        <w:gridCol w:w="3485"/>
      </w:tblGrid>
      <w:tr w:rsidR="00A72EB3" w:rsidTr="00A2635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 w:rsidRPr="00455B19">
              <w:rPr>
                <w:b/>
                <w:color w:val="000000"/>
                <w:sz w:val="24"/>
              </w:rPr>
              <w:t>Раздел 1.</w:t>
            </w:r>
            <w:r w:rsidRPr="00455B19">
              <w:rPr>
                <w:color w:val="000000"/>
                <w:sz w:val="24"/>
              </w:rPr>
              <w:t xml:space="preserve"> </w:t>
            </w:r>
            <w:r w:rsidRPr="00455B19">
              <w:rPr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b/>
                <w:color w:val="000000"/>
                <w:sz w:val="24"/>
              </w:rPr>
              <w:t>Конец XV — XVII в.</w:t>
            </w:r>
          </w:p>
        </w:tc>
      </w:tr>
      <w:tr w:rsidR="00A72EB3" w:rsidRPr="00A25895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416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416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color w:val="000000"/>
                <w:sz w:val="24"/>
              </w:rPr>
              <w:t>XVI</w:t>
            </w:r>
            <w:r w:rsidRPr="00455B19">
              <w:rPr>
                <w:color w:val="000000"/>
                <w:sz w:val="24"/>
              </w:rPr>
              <w:t>—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416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416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Государства Европы в </w:t>
            </w:r>
            <w:r>
              <w:rPr>
                <w:color w:val="000000"/>
                <w:sz w:val="24"/>
              </w:rPr>
              <w:t>XVI</w:t>
            </w:r>
            <w:r w:rsidRPr="00455B19">
              <w:rPr>
                <w:color w:val="000000"/>
                <w:sz w:val="24"/>
              </w:rPr>
              <w:t>—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416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Международные отношения в </w:t>
            </w:r>
            <w:r>
              <w:rPr>
                <w:color w:val="000000"/>
                <w:sz w:val="24"/>
              </w:rPr>
              <w:t>XVI</w:t>
            </w:r>
            <w:r w:rsidRPr="00455B19">
              <w:rPr>
                <w:color w:val="000000"/>
                <w:sz w:val="24"/>
              </w:rPr>
              <w:t xml:space="preserve"> -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416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416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Страны Востока в </w:t>
            </w:r>
            <w:r>
              <w:rPr>
                <w:color w:val="000000"/>
                <w:sz w:val="24"/>
              </w:rPr>
              <w:t>XVI</w:t>
            </w:r>
            <w:r w:rsidRPr="00455B19">
              <w:rPr>
                <w:color w:val="000000"/>
                <w:sz w:val="24"/>
              </w:rPr>
              <w:t>—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416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416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b/>
                <w:color w:val="000000"/>
                <w:sz w:val="24"/>
              </w:rPr>
              <w:t>Раздел 2.</w:t>
            </w:r>
            <w:r w:rsidRPr="00455B19">
              <w:rPr>
                <w:color w:val="000000"/>
                <w:sz w:val="24"/>
              </w:rPr>
              <w:t xml:space="preserve"> </w:t>
            </w:r>
            <w:r w:rsidRPr="00455B19">
              <w:rPr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b/>
                <w:color w:val="000000"/>
                <w:sz w:val="24"/>
              </w:rPr>
              <w:t>XVI</w:t>
            </w:r>
            <w:r w:rsidRPr="00455B19">
              <w:rPr>
                <w:b/>
                <w:color w:val="000000"/>
                <w:sz w:val="24"/>
              </w:rPr>
              <w:t>—</w:t>
            </w:r>
            <w:r>
              <w:rPr>
                <w:b/>
                <w:color w:val="000000"/>
                <w:sz w:val="24"/>
              </w:rPr>
              <w:t>XVII</w:t>
            </w:r>
            <w:r w:rsidRPr="00455B19">
              <w:rPr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4168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4168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4168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Культурное пространство </w:t>
            </w:r>
            <w:r>
              <w:rPr>
                <w:color w:val="000000"/>
                <w:sz w:val="24"/>
              </w:rPr>
              <w:t>XVI</w:t>
            </w:r>
            <w:r w:rsidRPr="00455B19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4168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Наш край в </w:t>
            </w:r>
            <w:r>
              <w:rPr>
                <w:color w:val="000000"/>
                <w:sz w:val="24"/>
              </w:rPr>
              <w:t>XVI</w:t>
            </w:r>
            <w:r w:rsidRPr="00455B19">
              <w:rPr>
                <w:color w:val="000000"/>
                <w:sz w:val="24"/>
              </w:rPr>
              <w:t>‒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4168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</w:tbl>
    <w:p w:rsidR="00A72EB3" w:rsidRDefault="00A72EB3" w:rsidP="00A72EB3">
      <w:pPr>
        <w:sectPr w:rsidR="00A7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EB3" w:rsidRDefault="00A72EB3" w:rsidP="00A72EB3">
      <w:pPr>
        <w:spacing w:after="0"/>
        <w:ind w:left="120"/>
      </w:pPr>
      <w:r>
        <w:rPr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9"/>
        <w:gridCol w:w="4181"/>
        <w:gridCol w:w="1498"/>
        <w:gridCol w:w="1841"/>
        <w:gridCol w:w="1910"/>
        <w:gridCol w:w="3501"/>
      </w:tblGrid>
      <w:tr w:rsidR="00A72EB3" w:rsidTr="00A2635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 w:rsidRPr="00455B19">
              <w:rPr>
                <w:b/>
                <w:color w:val="000000"/>
                <w:sz w:val="24"/>
              </w:rPr>
              <w:t>Раздел 1.</w:t>
            </w:r>
            <w:r w:rsidRPr="00455B19">
              <w:rPr>
                <w:color w:val="000000"/>
                <w:sz w:val="24"/>
              </w:rPr>
              <w:t xml:space="preserve"> </w:t>
            </w:r>
            <w:r w:rsidRPr="00455B19">
              <w:rPr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b/>
                <w:color w:val="000000"/>
                <w:sz w:val="24"/>
              </w:rPr>
              <w:t>XVIII в.</w:t>
            </w:r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Государства Европы в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Европейская культура в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Международные отношения в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Страны Востока в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b/>
                <w:color w:val="000000"/>
                <w:sz w:val="24"/>
              </w:rPr>
              <w:t>Раздел 2.</w:t>
            </w:r>
            <w:r w:rsidRPr="00455B19">
              <w:rPr>
                <w:color w:val="000000"/>
                <w:sz w:val="24"/>
              </w:rPr>
              <w:t xml:space="preserve"> </w:t>
            </w:r>
            <w:r w:rsidRPr="00455B19">
              <w:rPr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b/>
                <w:color w:val="000000"/>
                <w:sz w:val="24"/>
              </w:rPr>
              <w:t>XVII</w:t>
            </w:r>
            <w:r w:rsidRPr="00455B19">
              <w:rPr>
                <w:b/>
                <w:color w:val="000000"/>
                <w:sz w:val="24"/>
              </w:rPr>
              <w:t xml:space="preserve"> — </w:t>
            </w:r>
            <w:r>
              <w:rPr>
                <w:b/>
                <w:color w:val="000000"/>
                <w:sz w:val="24"/>
              </w:rPr>
              <w:t>XVIII</w:t>
            </w:r>
            <w:r w:rsidRPr="00455B19">
              <w:rPr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Россия после Петра </w:t>
            </w:r>
            <w:r>
              <w:rPr>
                <w:color w:val="000000"/>
                <w:sz w:val="24"/>
              </w:rPr>
              <w:t>I</w:t>
            </w:r>
            <w:r w:rsidRPr="00455B19">
              <w:rPr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color w:val="000000"/>
                <w:sz w:val="24"/>
              </w:rPr>
              <w:t>II</w:t>
            </w:r>
            <w:r w:rsidRPr="00455B19">
              <w:rPr>
                <w:color w:val="000000"/>
                <w:sz w:val="24"/>
              </w:rPr>
              <w:t xml:space="preserve"> и Павла </w:t>
            </w:r>
            <w:r>
              <w:rPr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Наш край в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</w:tbl>
    <w:p w:rsidR="00A72EB3" w:rsidRDefault="00A72EB3" w:rsidP="00A72EB3">
      <w:pPr>
        <w:sectPr w:rsidR="00A7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EB3" w:rsidRDefault="00A72EB3" w:rsidP="00A72EB3">
      <w:pPr>
        <w:spacing w:after="0"/>
        <w:ind w:left="120"/>
      </w:pPr>
      <w:r>
        <w:rPr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4"/>
        <w:gridCol w:w="4274"/>
        <w:gridCol w:w="1466"/>
        <w:gridCol w:w="1841"/>
        <w:gridCol w:w="1910"/>
        <w:gridCol w:w="3485"/>
      </w:tblGrid>
      <w:tr w:rsidR="00A72EB3" w:rsidTr="00A2635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 w:rsidRPr="00455B19">
              <w:rPr>
                <w:b/>
                <w:color w:val="000000"/>
                <w:sz w:val="24"/>
              </w:rPr>
              <w:t>Раздел 1.</w:t>
            </w:r>
            <w:r w:rsidRPr="00455B19">
              <w:rPr>
                <w:color w:val="000000"/>
                <w:sz w:val="24"/>
              </w:rPr>
              <w:t xml:space="preserve"> </w:t>
            </w:r>
            <w:r w:rsidRPr="00455B19">
              <w:rPr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b/>
                <w:color w:val="000000"/>
                <w:sz w:val="24"/>
              </w:rPr>
              <w:t>XIХ — начало ХХ в.</w:t>
            </w:r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adc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Европа в начале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adc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adc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adc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- начале </w:t>
            </w:r>
            <w:r>
              <w:rPr>
                <w:color w:val="000000"/>
                <w:sz w:val="24"/>
              </w:rPr>
              <w:t>XX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adc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Страны Латинской Америки в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- начале </w:t>
            </w:r>
            <w:r>
              <w:rPr>
                <w:color w:val="000000"/>
                <w:sz w:val="24"/>
              </w:rPr>
              <w:t>XX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adc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Страны Азии в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- начале </w:t>
            </w:r>
            <w:r>
              <w:rPr>
                <w:color w:val="000000"/>
                <w:sz w:val="24"/>
              </w:rPr>
              <w:t>XX</w:t>
            </w:r>
            <w:r w:rsidRPr="00455B19">
              <w:rPr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adc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Народы Африки в Х</w:t>
            </w:r>
            <w:r>
              <w:rPr>
                <w:color w:val="000000"/>
                <w:sz w:val="24"/>
              </w:rPr>
              <w:t>I</w:t>
            </w:r>
            <w:r w:rsidRPr="00455B19">
              <w:rPr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adc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Развитие культуры в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adc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Международные отношения в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- начале </w:t>
            </w:r>
            <w:r>
              <w:rPr>
                <w:color w:val="000000"/>
                <w:sz w:val="24"/>
              </w:rPr>
              <w:t>XX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adc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adc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b/>
                <w:color w:val="000000"/>
                <w:sz w:val="24"/>
              </w:rPr>
              <w:t>Раздел 2.</w:t>
            </w:r>
            <w:r w:rsidRPr="00455B19">
              <w:rPr>
                <w:color w:val="000000"/>
                <w:sz w:val="24"/>
              </w:rPr>
              <w:t xml:space="preserve"> </w:t>
            </w:r>
            <w:r w:rsidRPr="00455B19">
              <w:rPr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b/>
                <w:color w:val="000000"/>
                <w:sz w:val="24"/>
              </w:rPr>
              <w:t>XIX</w:t>
            </w:r>
            <w:r w:rsidRPr="00455B19">
              <w:rPr>
                <w:b/>
                <w:color w:val="000000"/>
                <w:sz w:val="24"/>
              </w:rPr>
              <w:t xml:space="preserve"> — начале </w:t>
            </w:r>
            <w:r>
              <w:rPr>
                <w:b/>
                <w:color w:val="000000"/>
                <w:sz w:val="24"/>
              </w:rPr>
              <w:t>XX</w:t>
            </w:r>
            <w:r w:rsidRPr="00455B19">
              <w:rPr>
                <w:b/>
                <w:color w:val="000000"/>
                <w:sz w:val="24"/>
              </w:rPr>
              <w:t xml:space="preserve"> в.</w:t>
            </w:r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ac</w:t>
              </w:r>
              <w:r w:rsidRPr="00455B19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ac</w:t>
              </w:r>
              <w:r w:rsidRPr="00455B19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ac</w:t>
              </w:r>
              <w:r w:rsidRPr="00455B19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ac</w:t>
              </w:r>
              <w:r w:rsidRPr="00455B19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ac</w:t>
              </w:r>
              <w:r w:rsidRPr="00455B19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ac</w:t>
              </w:r>
              <w:r w:rsidRPr="00455B19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ac</w:t>
              </w:r>
              <w:r w:rsidRPr="00455B19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ac</w:t>
              </w:r>
              <w:r w:rsidRPr="00455B19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ac</w:t>
              </w:r>
              <w:r w:rsidRPr="00455B19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ac</w:t>
              </w:r>
              <w:r w:rsidRPr="00455B19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Россия на пороге </w:t>
            </w:r>
            <w:r>
              <w:rPr>
                <w:color w:val="000000"/>
                <w:sz w:val="24"/>
              </w:rPr>
              <w:t>XX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ac</w:t>
              </w:r>
              <w:r w:rsidRPr="00455B19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ac</w:t>
              </w:r>
              <w:r w:rsidRPr="00455B19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 w:rsidRPr="00455B19">
              <w:rPr>
                <w:b/>
                <w:color w:val="000000"/>
                <w:sz w:val="24"/>
              </w:rPr>
              <w:t>Раздел 3.</w:t>
            </w:r>
            <w:r w:rsidRPr="00455B19">
              <w:rPr>
                <w:color w:val="000000"/>
                <w:sz w:val="24"/>
              </w:rPr>
              <w:t xml:space="preserve"> Учебный модуль. </w:t>
            </w:r>
            <w:r w:rsidRPr="00455B19">
              <w:rPr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b/>
                <w:color w:val="000000"/>
                <w:sz w:val="24"/>
              </w:rPr>
              <w:t>России"</w:t>
            </w: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Поле для свободного ввода</w:t>
            </w: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Поле для свободного ввода</w:t>
            </w: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Поле для свободного ввода</w:t>
            </w: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Поле для свободного ввода</w:t>
            </w: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Поле для свободного ввода</w:t>
            </w: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Поле для свободного ввода</w:t>
            </w: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</w:tbl>
    <w:p w:rsidR="00A72EB3" w:rsidRDefault="00A72EB3" w:rsidP="00A72EB3">
      <w:pPr>
        <w:sectPr w:rsidR="00A7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EB3" w:rsidRDefault="00A72EB3" w:rsidP="00A72EB3">
      <w:pPr>
        <w:sectPr w:rsidR="00A7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EB3" w:rsidRDefault="00A72EB3" w:rsidP="00A72EB3">
      <w:pPr>
        <w:spacing w:after="0"/>
        <w:ind w:left="120"/>
      </w:pPr>
      <w:bookmarkStart w:id="24" w:name="block-10124939"/>
      <w:r>
        <w:rPr>
          <w:b/>
          <w:color w:val="000000"/>
        </w:rPr>
        <w:lastRenderedPageBreak/>
        <w:t xml:space="preserve"> ПОУРОЧНОЕ ПЛАНИРОВАНИЕ </w:t>
      </w:r>
    </w:p>
    <w:p w:rsidR="00A72EB3" w:rsidRDefault="00A72EB3" w:rsidP="00A72EB3">
      <w:pPr>
        <w:spacing w:after="0"/>
        <w:ind w:left="120"/>
      </w:pPr>
      <w:r>
        <w:rPr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7"/>
        <w:gridCol w:w="3010"/>
        <w:gridCol w:w="1076"/>
        <w:gridCol w:w="1841"/>
        <w:gridCol w:w="1910"/>
        <w:gridCol w:w="1347"/>
        <w:gridCol w:w="4039"/>
      </w:tblGrid>
      <w:tr w:rsidR="00A72EB3" w:rsidTr="00A2635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54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9380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9740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68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fa</w:t>
              </w:r>
              <w:r w:rsidRPr="00455B19">
                <w:rPr>
                  <w:color w:val="0000FF"/>
                  <w:u w:val="single"/>
                </w:rPr>
                <w:t>050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fa</w:t>
              </w:r>
              <w:r w:rsidRPr="00455B19">
                <w:rPr>
                  <w:color w:val="0000FF"/>
                  <w:u w:val="single"/>
                </w:rPr>
                <w:t>244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fa</w:t>
              </w:r>
              <w:r w:rsidRPr="00455B1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faa</w:t>
              </w:r>
              <w:r w:rsidRPr="00455B19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fabea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fadfc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fb</w:t>
              </w:r>
              <w:r w:rsidRPr="00455B19">
                <w:rPr>
                  <w:color w:val="0000FF"/>
                  <w:u w:val="single"/>
                </w:rPr>
                <w:t>130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fb</w:t>
              </w:r>
              <w:r w:rsidRPr="00455B19">
                <w:rPr>
                  <w:color w:val="0000FF"/>
                  <w:u w:val="single"/>
                </w:rPr>
                <w:t>324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fb</w:t>
              </w:r>
              <w:r w:rsidRPr="00455B19">
                <w:rPr>
                  <w:color w:val="0000FF"/>
                  <w:u w:val="single"/>
                </w:rPr>
                <w:t>540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fb</w:t>
              </w:r>
              <w:r w:rsidRPr="00455B19">
                <w:rPr>
                  <w:color w:val="0000FF"/>
                  <w:u w:val="single"/>
                </w:rPr>
                <w:t>748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fbac</w:t>
              </w:r>
              <w:r w:rsidRPr="00455B1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fbdd</w:t>
              </w:r>
              <w:r w:rsidRPr="00455B1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Библиотека ЦОК</w:t>
            </w:r>
            <w:hyperlink r:id="rId11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fbfcc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fc</w:t>
              </w:r>
              <w:r w:rsidRPr="00455B19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fc</w:t>
              </w:r>
              <w:r w:rsidRPr="00455B19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fc</w:t>
              </w:r>
              <w:r w:rsidRPr="00455B1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fc</w:t>
              </w:r>
              <w:r w:rsidRPr="00455B19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fcaf</w:t>
              </w:r>
              <w:r w:rsidRPr="00455B1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fce</w:t>
              </w:r>
              <w:r w:rsidRPr="00455B19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fd</w:t>
              </w:r>
              <w:r w:rsidRPr="00455B19">
                <w:rPr>
                  <w:color w:val="0000FF"/>
                  <w:u w:val="single"/>
                </w:rPr>
                <w:t>07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fd</w:t>
              </w:r>
              <w:r w:rsidRPr="00455B19">
                <w:rPr>
                  <w:color w:val="0000FF"/>
                  <w:u w:val="single"/>
                </w:rPr>
                <w:t>336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fd</w:t>
              </w:r>
              <w:r w:rsidRPr="00455B1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fd</w:t>
              </w:r>
              <w:r w:rsidRPr="00455B19">
                <w:rPr>
                  <w:color w:val="0000FF"/>
                  <w:u w:val="single"/>
                </w:rPr>
                <w:t>836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/8640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31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/8640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770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/8640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91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/8640</w:t>
              </w:r>
              <w:r>
                <w:rPr>
                  <w:color w:val="0000FF"/>
                  <w:u w:val="single"/>
                </w:rPr>
                <w:t>aae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Библиотека ЦОК</w:t>
            </w:r>
            <w:hyperlink r:id="rId12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/8640</w:t>
              </w:r>
              <w:r>
                <w:rPr>
                  <w:color w:val="0000FF"/>
                  <w:u w:val="single"/>
                </w:rPr>
                <w:t>ac</w:t>
              </w:r>
              <w:r w:rsidRPr="00455B19">
                <w:rPr>
                  <w:color w:val="0000FF"/>
                  <w:u w:val="single"/>
                </w:rPr>
                <w:t>84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/8640</w:t>
              </w:r>
              <w:r>
                <w:rPr>
                  <w:color w:val="0000FF"/>
                  <w:u w:val="single"/>
                </w:rPr>
                <w:t>ae</w:t>
              </w:r>
              <w:r w:rsidRPr="00455B19">
                <w:rPr>
                  <w:color w:val="0000FF"/>
                  <w:u w:val="single"/>
                </w:rPr>
                <w:t>32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/8640</w:t>
              </w:r>
              <w:r>
                <w:rPr>
                  <w:color w:val="0000FF"/>
                  <w:u w:val="single"/>
                </w:rPr>
                <w:t>afcc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/8640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/8640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382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/8640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508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/8640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67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/8640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/8640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990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/8640</w:t>
              </w:r>
              <w:r>
                <w:rPr>
                  <w:color w:val="0000FF"/>
                  <w:u w:val="single"/>
                </w:rPr>
                <w:t>bb</w:t>
              </w:r>
              <w:r w:rsidRPr="00455B19">
                <w:rPr>
                  <w:color w:val="0000FF"/>
                  <w:u w:val="single"/>
                </w:rPr>
                <w:t>16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/8640</w:t>
              </w:r>
              <w:r>
                <w:rPr>
                  <w:color w:val="0000FF"/>
                  <w:u w:val="single"/>
                </w:rPr>
                <w:t>bcf</w:t>
              </w:r>
              <w:r w:rsidRPr="00455B1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/8640</w:t>
              </w:r>
              <w:r>
                <w:rPr>
                  <w:color w:val="0000FF"/>
                  <w:u w:val="single"/>
                </w:rPr>
                <w:t>be</w:t>
              </w:r>
              <w:r w:rsidRPr="00455B19">
                <w:rPr>
                  <w:color w:val="0000FF"/>
                  <w:u w:val="single"/>
                </w:rPr>
                <w:t>72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/8640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002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/8640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/886460</w:t>
              </w:r>
              <w:r>
                <w:rPr>
                  <w:color w:val="0000FF"/>
                  <w:u w:val="single"/>
                </w:rPr>
                <w:t>aa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/886465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/886469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/88646848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/88646</w:t>
              </w:r>
              <w:r>
                <w:rPr>
                  <w:color w:val="0000FF"/>
                  <w:u w:val="single"/>
                </w:rPr>
                <w:t>adc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/88646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/88646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/88646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Гражданская война и установление диктатуры </w:t>
            </w:r>
            <w:r w:rsidRPr="00455B19">
              <w:rPr>
                <w:color w:val="000000"/>
                <w:sz w:val="24"/>
              </w:rPr>
              <w:lastRenderedPageBreak/>
              <w:t>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/88646</w:t>
              </w:r>
              <w:r>
                <w:rPr>
                  <w:color w:val="0000FF"/>
                  <w:u w:val="single"/>
                </w:rPr>
                <w:t>faa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/886470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/886472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/886473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/886474</w:t>
              </w:r>
              <w:r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/88647608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/88647716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Император Константин </w:t>
            </w:r>
            <w:r>
              <w:rPr>
                <w:color w:val="000000"/>
                <w:sz w:val="24"/>
              </w:rPr>
              <w:t>I</w:t>
            </w:r>
            <w:r w:rsidRPr="00455B19">
              <w:rPr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/88647838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/8864795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/88647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86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/88647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/88647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Историческое и культурное наследие </w:t>
            </w:r>
            <w:r w:rsidRPr="00455B19">
              <w:rPr>
                <w:color w:val="000000"/>
                <w:sz w:val="24"/>
              </w:rPr>
              <w:lastRenderedPageBreak/>
              <w:t>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/88647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</w:tbl>
    <w:p w:rsidR="00A72EB3" w:rsidRDefault="00A72EB3" w:rsidP="00A72EB3">
      <w:pPr>
        <w:sectPr w:rsidR="00A7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EB3" w:rsidRDefault="00A72EB3" w:rsidP="00A72EB3">
      <w:pPr>
        <w:spacing w:after="0"/>
        <w:ind w:left="120"/>
      </w:pPr>
      <w:r>
        <w:rPr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3"/>
        <w:gridCol w:w="3404"/>
        <w:gridCol w:w="1122"/>
        <w:gridCol w:w="1841"/>
        <w:gridCol w:w="1910"/>
        <w:gridCol w:w="1347"/>
        <w:gridCol w:w="3563"/>
      </w:tblGrid>
      <w:tr w:rsidR="00A72EB3" w:rsidTr="00A2635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/88647</w:t>
              </w:r>
              <w:r>
                <w:rPr>
                  <w:color w:val="0000FF"/>
                  <w:u w:val="single"/>
                </w:rPr>
                <w:t>fa</w:t>
              </w:r>
              <w:r w:rsidRPr="00455B1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/886480</w:t>
              </w:r>
              <w:r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Франкское государство в </w:t>
            </w:r>
            <w:r>
              <w:rPr>
                <w:color w:val="000000"/>
                <w:sz w:val="24"/>
              </w:rPr>
              <w:t>VIII</w:t>
            </w:r>
            <w:r w:rsidRPr="00455B19">
              <w:rPr>
                <w:color w:val="000000"/>
                <w:sz w:val="24"/>
              </w:rPr>
              <w:t>—</w:t>
            </w:r>
            <w:r>
              <w:rPr>
                <w:color w:val="000000"/>
                <w:sz w:val="24"/>
              </w:rPr>
              <w:t>IX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/886481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/886482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/8864840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Византия в </w:t>
            </w:r>
            <w:r>
              <w:rPr>
                <w:color w:val="000000"/>
                <w:sz w:val="24"/>
              </w:rPr>
              <w:t>VI</w:t>
            </w:r>
            <w:r w:rsidRPr="00455B19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XI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/886485</w:t>
              </w:r>
              <w:r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/886486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/8864880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/8864892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/88648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/88648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/88648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36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/88648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62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Обострение социальных противоречий в Х</w:t>
            </w:r>
            <w:r>
              <w:rPr>
                <w:color w:val="000000"/>
                <w:sz w:val="24"/>
              </w:rPr>
              <w:t>IV</w:t>
            </w:r>
            <w:r w:rsidRPr="00455B19">
              <w:rPr>
                <w:color w:val="000000"/>
                <w:sz w:val="24"/>
              </w:rPr>
              <w:t xml:space="preserve"> в. (Жакерия, восстание Уота Тайлера). </w:t>
            </w:r>
            <w:r>
              <w:rPr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/88649070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color w:val="000000"/>
                <w:sz w:val="24"/>
              </w:rPr>
              <w:t>XII</w:t>
            </w:r>
            <w:r w:rsidRPr="00455B19">
              <w:rPr>
                <w:color w:val="000000"/>
                <w:sz w:val="24"/>
              </w:rPr>
              <w:t>—</w:t>
            </w:r>
            <w:r>
              <w:rPr>
                <w:color w:val="000000"/>
                <w:sz w:val="24"/>
              </w:rPr>
              <w:t>XV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/8864919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/886492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/886493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Османская империя и </w:t>
            </w:r>
            <w:r w:rsidRPr="00455B19">
              <w:rPr>
                <w:color w:val="000000"/>
                <w:sz w:val="24"/>
              </w:rPr>
              <w:lastRenderedPageBreak/>
              <w:t>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/886494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/88649872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/88649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/88649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92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/88649</w:t>
              </w:r>
              <w:r>
                <w:rPr>
                  <w:color w:val="0000FF"/>
                  <w:u w:val="single"/>
                </w:rPr>
                <w:t>cd</w:t>
              </w:r>
              <w:r w:rsidRPr="00455B1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efa</w:t>
              </w:r>
              <w:r w:rsidRPr="00455B1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31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448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560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66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790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916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fad</w:t>
              </w:r>
              <w:r w:rsidRPr="00455B1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Внешняя политика Руси в </w:t>
            </w:r>
            <w:r>
              <w:rPr>
                <w:color w:val="000000"/>
                <w:sz w:val="24"/>
              </w:rPr>
              <w:t>IX</w:t>
            </w:r>
            <w:r w:rsidRPr="00455B19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XI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ff</w:t>
              </w:r>
              <w:r w:rsidRPr="00455B19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180140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Русь в конце </w:t>
            </w:r>
            <w:r>
              <w:rPr>
                <w:color w:val="000000"/>
                <w:sz w:val="24"/>
              </w:rPr>
              <w:t>X</w:t>
            </w:r>
            <w:r w:rsidRPr="00455B19">
              <w:rPr>
                <w:color w:val="000000"/>
                <w:sz w:val="24"/>
              </w:rPr>
              <w:t xml:space="preserve"> — начале </w:t>
            </w:r>
            <w:r>
              <w:rPr>
                <w:color w:val="000000"/>
                <w:sz w:val="24"/>
              </w:rPr>
              <w:t>XII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18030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1804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color w:val="000000"/>
                <w:sz w:val="24"/>
              </w:rPr>
              <w:t>X</w:t>
            </w:r>
            <w:r w:rsidRPr="00455B19">
              <w:rPr>
                <w:color w:val="000000"/>
                <w:sz w:val="24"/>
              </w:rPr>
              <w:t xml:space="preserve"> — первой трети </w:t>
            </w:r>
            <w:r>
              <w:rPr>
                <w:color w:val="000000"/>
                <w:sz w:val="24"/>
              </w:rPr>
              <w:t>XII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1806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Русская церковь в </w:t>
            </w:r>
            <w:r>
              <w:rPr>
                <w:color w:val="000000"/>
                <w:sz w:val="24"/>
              </w:rPr>
              <w:t>X</w:t>
            </w:r>
            <w:r w:rsidRPr="00455B19">
              <w:rPr>
                <w:color w:val="000000"/>
                <w:sz w:val="24"/>
              </w:rPr>
              <w:t xml:space="preserve">- начале </w:t>
            </w:r>
            <w:r>
              <w:rPr>
                <w:color w:val="000000"/>
                <w:sz w:val="24"/>
              </w:rPr>
              <w:t>XII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180848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180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26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180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06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180</w:t>
              </w:r>
              <w:r>
                <w:rPr>
                  <w:color w:val="0000FF"/>
                  <w:u w:val="single"/>
                </w:rPr>
                <w:t>fd</w:t>
              </w:r>
              <w:r w:rsidRPr="00455B1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181194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18134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181518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1816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181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1821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18230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182436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182562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182954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182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92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Ордена крестоносцев и </w:t>
            </w:r>
            <w:r w:rsidRPr="00455B19">
              <w:rPr>
                <w:color w:val="000000"/>
                <w:sz w:val="24"/>
              </w:rPr>
              <w:lastRenderedPageBreak/>
              <w:t>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182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183002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1831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color w:val="000000"/>
                <w:sz w:val="24"/>
              </w:rPr>
              <w:t>XIII</w:t>
            </w:r>
            <w:r w:rsidRPr="00455B19"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</w:rPr>
              <w:t>XV</w:t>
            </w:r>
            <w:r w:rsidRPr="00455B19">
              <w:rPr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1835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color w:val="000000"/>
                <w:sz w:val="24"/>
              </w:rPr>
              <w:t>XIII</w:t>
            </w:r>
            <w:r w:rsidRPr="00455B19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XIV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1837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183994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Новгород и Псков в </w:t>
            </w:r>
            <w:r>
              <w:rPr>
                <w:color w:val="000000"/>
                <w:sz w:val="24"/>
              </w:rPr>
              <w:t>XV</w:t>
            </w:r>
            <w:r w:rsidRPr="00455B19">
              <w:rPr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183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76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18402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1841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184358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color w:val="000000"/>
                <w:sz w:val="24"/>
              </w:rPr>
              <w:t>XV</w:t>
            </w:r>
            <w:r w:rsidRPr="00455B19">
              <w:rPr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1844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18466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184</w:t>
              </w:r>
              <w:r>
                <w:rPr>
                  <w:color w:val="0000FF"/>
                  <w:u w:val="single"/>
                </w:rPr>
                <w:t>dda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color w:val="000000"/>
                <w:sz w:val="24"/>
              </w:rPr>
              <w:t>XV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185154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</w:tbl>
    <w:p w:rsidR="00A72EB3" w:rsidRDefault="00A72EB3" w:rsidP="00A72EB3">
      <w:pPr>
        <w:sectPr w:rsidR="00A7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EB3" w:rsidRDefault="00A72EB3" w:rsidP="00A72EB3">
      <w:pPr>
        <w:spacing w:after="0"/>
        <w:ind w:left="120"/>
      </w:pPr>
      <w:r>
        <w:rPr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3450"/>
        <w:gridCol w:w="1100"/>
        <w:gridCol w:w="1841"/>
        <w:gridCol w:w="1910"/>
        <w:gridCol w:w="1347"/>
        <w:gridCol w:w="3563"/>
      </w:tblGrid>
      <w:tr w:rsidR="00A72EB3" w:rsidTr="00A2635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/88649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52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color w:val="000000"/>
                <w:sz w:val="24"/>
              </w:rPr>
              <w:t>XV</w:t>
            </w:r>
            <w:r w:rsidRPr="00455B19">
              <w:rPr>
                <w:color w:val="000000"/>
                <w:sz w:val="24"/>
              </w:rPr>
              <w:t xml:space="preserve"> — </w:t>
            </w:r>
            <w:r>
              <w:rPr>
                <w:color w:val="000000"/>
                <w:sz w:val="24"/>
              </w:rPr>
              <w:t>XVI</w:t>
            </w:r>
            <w:r w:rsidRPr="00455B19">
              <w:rPr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36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color w:val="000000"/>
                <w:sz w:val="24"/>
              </w:rPr>
              <w:t>XVI</w:t>
            </w:r>
            <w:r w:rsidRPr="00455B19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color w:val="000000"/>
                <w:sz w:val="24"/>
              </w:rPr>
              <w:t>XVI</w:t>
            </w:r>
            <w:r w:rsidRPr="00455B19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786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da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aa</w:t>
              </w:r>
              <w:r w:rsidRPr="00455B19">
                <w:rPr>
                  <w:color w:val="0000FF"/>
                  <w:u w:val="single"/>
                </w:rPr>
                <w:t>24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ab</w:t>
              </w:r>
              <w:r w:rsidRPr="00455B19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acea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ae</w:t>
              </w:r>
              <w:r w:rsidRPr="00455B19">
                <w:rPr>
                  <w:color w:val="0000FF"/>
                  <w:u w:val="single"/>
                </w:rPr>
                <w:t>16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Англия в </w:t>
            </w:r>
            <w:r>
              <w:rPr>
                <w:color w:val="000000"/>
                <w:sz w:val="24"/>
              </w:rPr>
              <w:t>XVI</w:t>
            </w:r>
            <w:r w:rsidRPr="00455B19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af</w:t>
              </w:r>
              <w:r w:rsidRPr="00455B19">
                <w:rPr>
                  <w:color w:val="0000FF"/>
                  <w:u w:val="single"/>
                </w:rPr>
                <w:t>38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050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37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color w:val="000000"/>
                <w:sz w:val="24"/>
              </w:rPr>
              <w:t>XVI</w:t>
            </w:r>
            <w:r w:rsidRPr="00455B19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802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924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Османская империя в </w:t>
            </w:r>
            <w:r>
              <w:rPr>
                <w:color w:val="000000"/>
                <w:sz w:val="24"/>
              </w:rPr>
              <w:t>XVI</w:t>
            </w:r>
            <w:r w:rsidRPr="00455B19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ba</w:t>
              </w:r>
              <w:r w:rsidRPr="00455B19">
                <w:rPr>
                  <w:color w:val="0000FF"/>
                  <w:u w:val="single"/>
                </w:rPr>
                <w:t>46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Индия, Китай, Япония в </w:t>
            </w:r>
            <w:r>
              <w:rPr>
                <w:color w:val="000000"/>
                <w:sz w:val="24"/>
              </w:rPr>
              <w:t>XVI</w:t>
            </w:r>
            <w:r w:rsidRPr="00455B19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bb</w:t>
              </w:r>
              <w:r w:rsidRPr="00455B19">
                <w:rPr>
                  <w:color w:val="0000FF"/>
                  <w:u w:val="single"/>
                </w:rPr>
                <w:t>86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color w:val="000000"/>
                <w:sz w:val="24"/>
              </w:rPr>
              <w:t>XVI</w:t>
            </w:r>
            <w:r w:rsidRPr="00455B19">
              <w:rPr>
                <w:color w:val="000000"/>
                <w:sz w:val="24"/>
              </w:rPr>
              <w:t>—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bd</w:t>
              </w:r>
              <w:r w:rsidRPr="00455B19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bf</w:t>
              </w:r>
              <w:r w:rsidRPr="00455B19">
                <w:rPr>
                  <w:color w:val="0000FF"/>
                  <w:u w:val="single"/>
                </w:rPr>
                <w:t>32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1852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color w:val="000000"/>
                <w:sz w:val="24"/>
              </w:rPr>
              <w:t>XVI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18546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1855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Царствование Ивана </w:t>
            </w:r>
            <w:r>
              <w:rPr>
                <w:color w:val="000000"/>
                <w:sz w:val="24"/>
              </w:rPr>
              <w:t>IV</w:t>
            </w:r>
            <w:r w:rsidRPr="00455B19">
              <w:rPr>
                <w:color w:val="000000"/>
                <w:sz w:val="24"/>
              </w:rPr>
              <w:t xml:space="preserve">. Регентство Елены Глинской. </w:t>
            </w:r>
            <w:r>
              <w:rPr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185780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Принятие Иваном </w:t>
            </w:r>
            <w:r>
              <w:rPr>
                <w:color w:val="000000"/>
                <w:sz w:val="24"/>
              </w:rPr>
              <w:t>IV</w:t>
            </w:r>
            <w:r w:rsidRPr="00455B19">
              <w:rPr>
                <w:color w:val="000000"/>
                <w:sz w:val="24"/>
              </w:rPr>
              <w:t xml:space="preserve"> царского титула. </w:t>
            </w:r>
            <w:r>
              <w:rPr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185906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Внешняя политика России в </w:t>
            </w:r>
            <w:r>
              <w:rPr>
                <w:color w:val="000000"/>
                <w:sz w:val="24"/>
              </w:rPr>
              <w:t>XVI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185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185</w:t>
              </w:r>
              <w:r>
                <w:rPr>
                  <w:color w:val="0000FF"/>
                  <w:u w:val="single"/>
                </w:rPr>
                <w:t>eba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18602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1861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Многонациональный состав </w:t>
            </w:r>
            <w:r w:rsidRPr="00455B19">
              <w:rPr>
                <w:color w:val="000000"/>
                <w:sz w:val="24"/>
              </w:rPr>
              <w:lastRenderedPageBreak/>
              <w:t>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186356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1864</w:t>
              </w:r>
              <w:r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186856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Россия в конце </w:t>
            </w:r>
            <w:r>
              <w:rPr>
                <w:color w:val="000000"/>
                <w:sz w:val="24"/>
              </w:rPr>
              <w:t>XVI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1869</w:t>
              </w:r>
              <w:r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186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Смутное время начала 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186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186</w:t>
              </w:r>
              <w:r>
                <w:rPr>
                  <w:color w:val="0000FF"/>
                  <w:u w:val="single"/>
                </w:rPr>
                <w:t>eb</w:t>
              </w:r>
              <w:r w:rsidRPr="00455B1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Лжедмитрий </w:t>
            </w:r>
            <w:r>
              <w:rPr>
                <w:color w:val="000000"/>
                <w:sz w:val="24"/>
              </w:rPr>
              <w:t>II</w:t>
            </w:r>
            <w:r w:rsidRPr="00455B19">
              <w:rPr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187076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187242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1873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187878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187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187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188070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18821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1883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1885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70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188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188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188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189132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189308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1896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Внешняя политика России в 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1898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189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88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189</w:t>
              </w:r>
              <w:r>
                <w:rPr>
                  <w:color w:val="0000FF"/>
                  <w:u w:val="single"/>
                </w:rPr>
                <w:t>dda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189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189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92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color w:val="000000"/>
                <w:sz w:val="24"/>
              </w:rPr>
              <w:t>XVI</w:t>
            </w:r>
            <w:r w:rsidRPr="00455B19">
              <w:rPr>
                <w:color w:val="000000"/>
                <w:sz w:val="24"/>
              </w:rPr>
              <w:t>—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Архитектура в </w:t>
            </w:r>
            <w:r>
              <w:rPr>
                <w:color w:val="000000"/>
                <w:sz w:val="24"/>
              </w:rPr>
              <w:t>XVI</w:t>
            </w:r>
            <w:r w:rsidRPr="00455B19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604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Изобразительное искусство </w:t>
            </w:r>
            <w:r>
              <w:rPr>
                <w:color w:val="000000"/>
                <w:sz w:val="24"/>
              </w:rPr>
              <w:t>XVI</w:t>
            </w:r>
            <w:r w:rsidRPr="00455B19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99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color w:val="000000"/>
                <w:sz w:val="24"/>
              </w:rPr>
              <w:t>XVI</w:t>
            </w:r>
            <w:r w:rsidRPr="00455B19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ab</w:t>
              </w:r>
              <w:r w:rsidRPr="00455B19">
                <w:rPr>
                  <w:color w:val="0000FF"/>
                  <w:u w:val="single"/>
                </w:rPr>
                <w:t>68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Наш край в </w:t>
            </w:r>
            <w:r>
              <w:rPr>
                <w:color w:val="000000"/>
                <w:sz w:val="24"/>
              </w:rPr>
              <w:t>XVI</w:t>
            </w:r>
            <w:r w:rsidRPr="00455B19">
              <w:rPr>
                <w:color w:val="000000"/>
                <w:sz w:val="24"/>
              </w:rPr>
              <w:t>‒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afdc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Обобщение по теме "Россия в </w:t>
            </w:r>
            <w:r>
              <w:rPr>
                <w:color w:val="000000"/>
                <w:sz w:val="24"/>
              </w:rPr>
              <w:lastRenderedPageBreak/>
              <w:t>XVI</w:t>
            </w:r>
            <w:r w:rsidRPr="00455B19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</w:tbl>
    <w:p w:rsidR="00A72EB3" w:rsidRDefault="00A72EB3" w:rsidP="00A72EB3">
      <w:pPr>
        <w:sectPr w:rsidR="00A7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EB3" w:rsidRDefault="00A72EB3" w:rsidP="00A72EB3">
      <w:pPr>
        <w:spacing w:after="0"/>
        <w:ind w:left="120"/>
      </w:pPr>
      <w:r>
        <w:rPr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3358"/>
        <w:gridCol w:w="1138"/>
        <w:gridCol w:w="1841"/>
        <w:gridCol w:w="1910"/>
        <w:gridCol w:w="1347"/>
        <w:gridCol w:w="3563"/>
      </w:tblGrid>
      <w:tr w:rsidR="00A72EB3" w:rsidTr="00A2635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086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Монархии в Европе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536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892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cae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cc</w:t>
              </w:r>
              <w:r w:rsidRPr="00455B19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cd</w:t>
              </w:r>
              <w:r w:rsidRPr="00455B19">
                <w:rPr>
                  <w:color w:val="0000FF"/>
                  <w:u w:val="single"/>
                </w:rPr>
                <w:t>24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ce</w:t>
              </w:r>
              <w:r w:rsidRPr="00455B19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cf</w:t>
              </w:r>
              <w:r w:rsidRPr="00455B1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080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Развитие науки в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418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Образование и культура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562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Османская империя в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Индия, Китай, Япония в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db</w:t>
              </w:r>
              <w:r w:rsidRPr="00455B19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Культура стран Востока в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dc</w:t>
              </w:r>
              <w:r w:rsidRPr="00455B19">
                <w:rPr>
                  <w:color w:val="0000FF"/>
                  <w:u w:val="single"/>
                </w:rPr>
                <w:t>56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dea</w:t>
              </w:r>
              <w:r w:rsidRPr="00455B1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Введение. Россия в конце 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356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720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Начало царствования Петра </w:t>
            </w:r>
            <w:r>
              <w:rPr>
                <w:color w:val="000000"/>
                <w:sz w:val="24"/>
              </w:rPr>
              <w:t>I</w:t>
            </w:r>
            <w:r w:rsidRPr="00455B19">
              <w:rPr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ba</w:t>
              </w:r>
              <w:r w:rsidRPr="00455B19">
                <w:rPr>
                  <w:color w:val="0000FF"/>
                  <w:u w:val="single"/>
                </w:rPr>
                <w:t>40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Экономическая политика в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bbee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bd</w:t>
              </w:r>
              <w:r w:rsidRPr="00455B19">
                <w:rPr>
                  <w:color w:val="0000FF"/>
                  <w:u w:val="single"/>
                </w:rPr>
                <w:t>74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bef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094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620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97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cb</w:t>
              </w:r>
              <w:r w:rsidRPr="00455B19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cc</w:t>
              </w:r>
              <w:r w:rsidRPr="00455B19">
                <w:rPr>
                  <w:color w:val="0000FF"/>
                  <w:u w:val="single"/>
                </w:rPr>
                <w:t>88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ce</w:t>
              </w:r>
              <w:r w:rsidRPr="00455B19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cfa</w:t>
              </w:r>
              <w:r w:rsidRPr="00455B1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368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516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840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dc</w:t>
              </w:r>
              <w:r w:rsidRPr="00455B19">
                <w:rPr>
                  <w:color w:val="0000FF"/>
                  <w:u w:val="single"/>
                </w:rPr>
                <w:t>14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ddc</w:t>
              </w:r>
              <w:r w:rsidRPr="00455B1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dfb</w:t>
              </w:r>
              <w:r w:rsidRPr="00455B1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16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59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722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Развитие промышленности в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858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ebc</w:t>
              </w:r>
              <w:r w:rsidRPr="00455B1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ed</w:t>
              </w:r>
              <w:r w:rsidRPr="00455B1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ef</w:t>
              </w:r>
              <w:r w:rsidRPr="00455B19">
                <w:rPr>
                  <w:color w:val="0000FF"/>
                  <w:u w:val="single"/>
                </w:rPr>
                <w:t>42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118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302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color w:val="000000"/>
                <w:sz w:val="24"/>
              </w:rPr>
              <w:t>I</w:t>
            </w:r>
            <w:r w:rsidRPr="00455B19">
              <w:rPr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668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Политика Павла </w:t>
            </w:r>
            <w:r>
              <w:rPr>
                <w:color w:val="000000"/>
                <w:sz w:val="24"/>
              </w:rPr>
              <w:t>I</w:t>
            </w:r>
            <w:r w:rsidRPr="00455B19">
              <w:rPr>
                <w:color w:val="000000"/>
                <w:sz w:val="24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fa</w:t>
              </w:r>
              <w:r w:rsidRPr="00455B1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fbb</w:t>
              </w:r>
              <w:r w:rsidRPr="00455B1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fcf</w:t>
              </w:r>
              <w:r w:rsidRPr="00455B1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fe</w:t>
              </w:r>
              <w:r w:rsidRPr="00455B1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Российская наука в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190022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Образование в России в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1901</w:t>
              </w:r>
              <w:r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Наш край в 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1907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Обобщение по теме "Россия в </w:t>
            </w:r>
            <w:r>
              <w:rPr>
                <w:color w:val="000000"/>
                <w:sz w:val="24"/>
              </w:rPr>
              <w:t>XVII</w:t>
            </w:r>
            <w:r w:rsidRPr="00455B19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XVIII</w:t>
            </w:r>
            <w:r w:rsidRPr="00455B19">
              <w:rPr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</w:tbl>
    <w:p w:rsidR="00A72EB3" w:rsidRDefault="00A72EB3" w:rsidP="00A72EB3">
      <w:pPr>
        <w:sectPr w:rsidR="00A7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EB3" w:rsidRDefault="00A72EB3" w:rsidP="00A72EB3">
      <w:pPr>
        <w:spacing w:after="0"/>
        <w:ind w:left="120"/>
      </w:pPr>
      <w:r>
        <w:rPr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1"/>
        <w:gridCol w:w="3493"/>
        <w:gridCol w:w="1090"/>
        <w:gridCol w:w="1841"/>
        <w:gridCol w:w="1910"/>
        <w:gridCol w:w="1347"/>
        <w:gridCol w:w="3548"/>
      </w:tblGrid>
      <w:tr w:rsidR="00A72EB3" w:rsidTr="00A2635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3" w:rsidRDefault="00A72EB3" w:rsidP="00A26351"/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- начала </w:t>
            </w:r>
            <w:r>
              <w:rPr>
                <w:color w:val="000000"/>
                <w:sz w:val="24"/>
              </w:rPr>
              <w:t>XX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dff</w:t>
              </w:r>
              <w:r w:rsidRPr="00455B1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color w:val="000000"/>
                <w:sz w:val="24"/>
              </w:rPr>
              <w:t>I</w:t>
            </w:r>
            <w:r w:rsidRPr="00455B19">
              <w:rPr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44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584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Франция, Великобритания в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912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eb</w:t>
              </w:r>
              <w:r w:rsidRPr="00455B19">
                <w:rPr>
                  <w:color w:val="0000FF"/>
                  <w:u w:val="single"/>
                </w:rPr>
                <w:t>56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Франция в середине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- начале </w:t>
            </w:r>
            <w:r>
              <w:rPr>
                <w:color w:val="000000"/>
                <w:sz w:val="24"/>
              </w:rPr>
              <w:t>XX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ece</w:t>
              </w:r>
              <w:r w:rsidRPr="00455B1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Италия в середине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- начале </w:t>
            </w:r>
            <w:r>
              <w:rPr>
                <w:color w:val="000000"/>
                <w:sz w:val="24"/>
              </w:rPr>
              <w:t>XX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Страны Центральной и Юго-</w:t>
            </w:r>
            <w:r w:rsidRPr="00455B19">
              <w:rPr>
                <w:color w:val="000000"/>
                <w:sz w:val="24"/>
              </w:rPr>
              <w:lastRenderedPageBreak/>
              <w:t xml:space="preserve">Восточной Европы во второй половине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— начале </w:t>
            </w:r>
            <w:r>
              <w:rPr>
                <w:color w:val="000000"/>
                <w:sz w:val="24"/>
              </w:rPr>
              <w:t>XX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- начале </w:t>
            </w:r>
            <w:r>
              <w:rPr>
                <w:color w:val="000000"/>
                <w:sz w:val="24"/>
              </w:rPr>
              <w:t>XX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fe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Япония и Китай в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- начале </w:t>
            </w:r>
            <w:r>
              <w:rPr>
                <w:color w:val="000000"/>
                <w:sz w:val="24"/>
              </w:rPr>
              <w:t>XX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Османская империя в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- начале </w:t>
            </w:r>
            <w:r>
              <w:rPr>
                <w:color w:val="000000"/>
                <w:sz w:val="24"/>
              </w:rPr>
              <w:t>XX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Индия в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- начале </w:t>
            </w:r>
            <w:r>
              <w:rPr>
                <w:color w:val="000000"/>
                <w:sz w:val="24"/>
              </w:rPr>
              <w:t>XX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83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fb</w:t>
              </w:r>
              <w:r w:rsidRPr="00455B1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Художественная культура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fcea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color w:val="000000"/>
                <w:sz w:val="24"/>
              </w:rPr>
              <w:lastRenderedPageBreak/>
              <w:t>XIX</w:t>
            </w:r>
            <w:r w:rsidRPr="00455B19">
              <w:rPr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fe</w:t>
              </w:r>
              <w:r w:rsidRPr="00455B19">
                <w:rPr>
                  <w:color w:val="0000FF"/>
                  <w:u w:val="single"/>
                </w:rPr>
                <w:t>16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ff</w:t>
              </w:r>
              <w:r w:rsidRPr="00455B19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- начале </w:t>
            </w:r>
            <w:r>
              <w:rPr>
                <w:color w:val="000000"/>
                <w:sz w:val="24"/>
              </w:rPr>
              <w:t>XX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190996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190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80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190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10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190</w:t>
              </w:r>
              <w:r>
                <w:rPr>
                  <w:color w:val="0000FF"/>
                  <w:u w:val="single"/>
                </w:rPr>
                <w:t>ebe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19109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1912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191490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191648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color w:val="000000"/>
                <w:sz w:val="24"/>
              </w:rPr>
              <w:t>I</w:t>
            </w:r>
            <w:r w:rsidRPr="00455B19">
              <w:rPr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191</w:t>
              </w:r>
              <w:r>
                <w:rPr>
                  <w:color w:val="0000FF"/>
                  <w:u w:val="single"/>
                </w:rPr>
                <w:t>cec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19223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Восточный вопрос во </w:t>
            </w:r>
            <w:r w:rsidRPr="00455B19">
              <w:rPr>
                <w:color w:val="000000"/>
                <w:sz w:val="24"/>
              </w:rPr>
              <w:lastRenderedPageBreak/>
              <w:t xml:space="preserve">внешней политике России. </w:t>
            </w:r>
            <w:r>
              <w:rPr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1923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191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12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1920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19261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192912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19278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192</w:t>
              </w:r>
              <w:r>
                <w:rPr>
                  <w:color w:val="0000FF"/>
                  <w:u w:val="single"/>
                </w:rPr>
                <w:t>ad</w:t>
              </w:r>
              <w:r w:rsidRPr="00455B1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192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192</w:t>
              </w:r>
              <w:r>
                <w:rPr>
                  <w:color w:val="0000FF"/>
                  <w:u w:val="single"/>
                </w:rPr>
                <w:t>da</w:t>
              </w:r>
              <w:r w:rsidRPr="00455B1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19316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1933</w:t>
              </w:r>
              <w:r>
                <w:rPr>
                  <w:color w:val="0000FF"/>
                  <w:u w:val="single"/>
                </w:rPr>
                <w:t>da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193542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1936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193862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193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06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193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193</w:t>
              </w:r>
              <w:r>
                <w:rPr>
                  <w:color w:val="0000FF"/>
                  <w:u w:val="single"/>
                </w:rPr>
                <w:t>cae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193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193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88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1940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1941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1942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1943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194500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1946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1947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1948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194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00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color w:val="000000"/>
                <w:sz w:val="24"/>
              </w:rPr>
              <w:t>XX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194</w:t>
              </w:r>
              <w:r>
                <w:rPr>
                  <w:color w:val="0000FF"/>
                  <w:u w:val="single"/>
                </w:rPr>
                <w:t>b</w:t>
              </w:r>
              <w:r w:rsidRPr="00455B19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194</w:t>
              </w:r>
              <w:r>
                <w:rPr>
                  <w:color w:val="0000FF"/>
                  <w:u w:val="single"/>
                </w:rPr>
                <w:t>c</w:t>
              </w:r>
              <w:r w:rsidRPr="00455B19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194</w:t>
              </w:r>
              <w:r>
                <w:rPr>
                  <w:color w:val="0000FF"/>
                  <w:u w:val="single"/>
                </w:rPr>
                <w:t>d</w:t>
              </w:r>
              <w:r w:rsidRPr="00455B19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194</w:t>
              </w:r>
              <w:r>
                <w:rPr>
                  <w:color w:val="0000FF"/>
                  <w:u w:val="single"/>
                </w:rPr>
                <w:t>f</w:t>
              </w:r>
              <w:r w:rsidRPr="00455B1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Наш край в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1954</w:t>
              </w:r>
              <w:r>
                <w:rPr>
                  <w:color w:val="0000FF"/>
                  <w:u w:val="single"/>
                </w:rPr>
                <w:t>e</w:t>
              </w:r>
              <w:r w:rsidRPr="00455B1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72EB3" w:rsidRPr="006C168A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color w:val="000000"/>
                <w:sz w:val="24"/>
              </w:rPr>
              <w:t>XIX</w:t>
            </w:r>
            <w:r w:rsidRPr="00455B19">
              <w:rPr>
                <w:color w:val="000000"/>
                <w:sz w:val="24"/>
              </w:rPr>
              <w:t xml:space="preserve"> — начале </w:t>
            </w:r>
            <w:r>
              <w:rPr>
                <w:color w:val="000000"/>
                <w:sz w:val="24"/>
              </w:rPr>
              <w:t>XX</w:t>
            </w:r>
            <w:r w:rsidRPr="00455B19">
              <w:rPr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color w:val="0000FF"/>
                  <w:u w:val="single"/>
                </w:rPr>
                <w:t>https</w:t>
              </w:r>
              <w:r w:rsidRPr="00455B1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55B1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55B1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455B19">
                <w:rPr>
                  <w:color w:val="0000FF"/>
                  <w:u w:val="single"/>
                </w:rPr>
                <w:t>195608</w:t>
              </w:r>
            </w:hyperlink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color w:val="000000"/>
                <w:sz w:val="24"/>
              </w:rPr>
              <w:t>XX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Россия в начале </w:t>
            </w:r>
            <w:r>
              <w:rPr>
                <w:color w:val="000000"/>
                <w:sz w:val="24"/>
              </w:rPr>
              <w:t>XXI</w:t>
            </w:r>
            <w:r w:rsidRPr="00455B19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 xml:space="preserve">Восстановление единого </w:t>
            </w:r>
            <w:r w:rsidRPr="00455B19">
              <w:rPr>
                <w:color w:val="000000"/>
                <w:sz w:val="24"/>
              </w:rPr>
              <w:lastRenderedPageBreak/>
              <w:t>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</w:pPr>
          </w:p>
        </w:tc>
      </w:tr>
      <w:tr w:rsidR="00A72EB3" w:rsidTr="00A26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Pr="00455B19" w:rsidRDefault="00A72EB3" w:rsidP="00A26351">
            <w:pPr>
              <w:spacing w:after="0"/>
              <w:ind w:left="135"/>
            </w:pPr>
            <w:r w:rsidRPr="00455B1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 w:rsidRPr="00455B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EB3" w:rsidRDefault="00A72EB3" w:rsidP="00A2635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3" w:rsidRDefault="00A72EB3" w:rsidP="00A26351"/>
        </w:tc>
      </w:tr>
    </w:tbl>
    <w:p w:rsidR="00A72EB3" w:rsidRDefault="00A72EB3" w:rsidP="00A72EB3">
      <w:pPr>
        <w:sectPr w:rsidR="00A7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EB3" w:rsidRDefault="00A72EB3" w:rsidP="00A72EB3">
      <w:pPr>
        <w:sectPr w:rsidR="00A7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4"/>
    <w:p w:rsidR="00A72EB3" w:rsidRDefault="00A72EB3" w:rsidP="00A72EB3">
      <w:pPr>
        <w:spacing w:after="0"/>
        <w:ind w:left="120"/>
      </w:pPr>
      <w:r>
        <w:rPr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A72EB3" w:rsidRDefault="00A72EB3" w:rsidP="00A72EB3">
      <w:pPr>
        <w:spacing w:after="0" w:line="480" w:lineRule="auto"/>
        <w:ind w:left="120"/>
      </w:pPr>
      <w:r>
        <w:rPr>
          <w:b/>
          <w:color w:val="000000"/>
        </w:rPr>
        <w:t>ОБЯЗАТЕЛЬНЫЕ УЧЕБНЫЕ МАТЕРИАЛЫ ДЛЯ УЧЕНИКА</w:t>
      </w:r>
    </w:p>
    <w:p w:rsidR="00A72EB3" w:rsidRPr="00844BD6" w:rsidRDefault="00A72EB3" w:rsidP="00A72EB3">
      <w:pPr>
        <w:spacing w:after="0" w:line="480" w:lineRule="auto"/>
        <w:ind w:left="120"/>
      </w:pPr>
      <w:r w:rsidRPr="00844BD6">
        <w:rPr>
          <w:color w:val="000000"/>
        </w:rPr>
        <w:t>​‌‌​</w:t>
      </w:r>
      <w:r w:rsidRPr="0017534E">
        <w:rPr>
          <w:color w:val="000000"/>
        </w:rPr>
        <w:t xml:space="preserve">• История. Всеобщая история. История Древнего мира : 5-й класс : учебник / Вигасин А. А., Годер Г. И., Свенцицкая И. С.; под ред. </w:t>
      </w:r>
      <w:r w:rsidRPr="00844BD6">
        <w:rPr>
          <w:color w:val="000000"/>
        </w:rPr>
        <w:t>Искендерова А. А., Акционерное общество «Издательство «Просвещение»</w:t>
      </w:r>
      <w:r w:rsidRPr="00844BD6">
        <w:br/>
      </w:r>
      <w:r w:rsidRPr="00844BD6">
        <w:rPr>
          <w:color w:val="000000"/>
        </w:rPr>
        <w:t xml:space="preserve"> • История. </w:t>
      </w:r>
      <w:r w:rsidRPr="0017534E">
        <w:rPr>
          <w:color w:val="000000"/>
        </w:rPr>
        <w:t xml:space="preserve">Всеобщая история. История Средних веков : 6-й класс : учебник, 6 класс/ Агибалова Е. В., Донской Г. М. ; под ред. </w:t>
      </w:r>
      <w:r w:rsidRPr="00844BD6">
        <w:rPr>
          <w:color w:val="000000"/>
        </w:rPr>
        <w:t>Сванидзе А. А., Акционерное общество «Издательство «Просвещение»</w:t>
      </w:r>
      <w:r w:rsidRPr="00844BD6">
        <w:br/>
      </w:r>
      <w:r w:rsidRPr="00844BD6">
        <w:rPr>
          <w:color w:val="000000"/>
        </w:rPr>
        <w:t xml:space="preserve"> • История. </w:t>
      </w:r>
      <w:r w:rsidRPr="0017534E">
        <w:rPr>
          <w:color w:val="000000"/>
        </w:rPr>
        <w:t xml:space="preserve">Всеобщая история. История Нового времени. Конец </w:t>
      </w:r>
      <w:r>
        <w:rPr>
          <w:color w:val="000000"/>
        </w:rPr>
        <w:t>XV</w:t>
      </w:r>
      <w:r w:rsidRPr="0017534E">
        <w:rPr>
          <w:color w:val="000000"/>
        </w:rPr>
        <w:t>—</w:t>
      </w:r>
      <w:r>
        <w:rPr>
          <w:color w:val="000000"/>
        </w:rPr>
        <w:t>XVII</w:t>
      </w:r>
      <w:r w:rsidRPr="0017534E">
        <w:rPr>
          <w:color w:val="000000"/>
        </w:rPr>
        <w:t xml:space="preserve"> век : 7-й класс : учебник, 7 класс/ Юдовская А. Я., Баранов П. А., Ванюшкина Л. М. ; под ред. </w:t>
      </w:r>
      <w:r w:rsidRPr="00844BD6">
        <w:rPr>
          <w:color w:val="000000"/>
        </w:rPr>
        <w:t>Искендерова А. А., Акционерное общество «Издательство «Просвещение»</w:t>
      </w:r>
      <w:r w:rsidRPr="00844BD6">
        <w:br/>
      </w:r>
      <w:r w:rsidRPr="00844BD6">
        <w:rPr>
          <w:color w:val="000000"/>
        </w:rPr>
        <w:t xml:space="preserve"> • ,История. </w:t>
      </w:r>
      <w:r w:rsidRPr="0017534E">
        <w:rPr>
          <w:color w:val="000000"/>
        </w:rPr>
        <w:t xml:space="preserve">Всеобщая история. История Нового времени. </w:t>
      </w:r>
      <w:r>
        <w:rPr>
          <w:color w:val="000000"/>
        </w:rPr>
        <w:t>XVIII</w:t>
      </w:r>
      <w:r w:rsidRPr="0017534E">
        <w:rPr>
          <w:color w:val="000000"/>
        </w:rPr>
        <w:t xml:space="preserve"> век : 8-й класс : учебник 8 класс/ Юдовская А. Я., Баранов П. А., Ванюшкина Л. М. и другие ; под ред. </w:t>
      </w:r>
      <w:r w:rsidRPr="00844BD6">
        <w:rPr>
          <w:color w:val="000000"/>
        </w:rPr>
        <w:t>Искендерова А. А., Акционерное общество «Издательство «Просвещение»</w:t>
      </w:r>
      <w:r w:rsidRPr="00844BD6">
        <w:br/>
      </w:r>
      <w:r w:rsidRPr="00844BD6">
        <w:rPr>
          <w:color w:val="000000"/>
        </w:rPr>
        <w:t xml:space="preserve"> • История России (в 2 частях), 8 класс/ Арсентьев Н.М., Данилов А.А., Курукин И.В. и другие; под редакцией </w:t>
      </w:r>
      <w:r w:rsidRPr="00844BD6">
        <w:rPr>
          <w:color w:val="000000"/>
        </w:rPr>
        <w:lastRenderedPageBreak/>
        <w:t>Торкунова А.В., Акционерное общество «Издательство «Просвещение»</w:t>
      </w:r>
      <w:r w:rsidRPr="00844BD6">
        <w:br/>
      </w:r>
      <w:bookmarkStart w:id="25" w:name="c6612d7c-6144-4cab-b55c-f60ef824c9f9"/>
      <w:r w:rsidRPr="00844BD6">
        <w:rPr>
          <w:color w:val="000000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bookmarkEnd w:id="25"/>
    </w:p>
    <w:p w:rsidR="00A72EB3" w:rsidRPr="00844BD6" w:rsidRDefault="00A72EB3" w:rsidP="00A72EB3">
      <w:pPr>
        <w:spacing w:after="0" w:line="480" w:lineRule="auto"/>
        <w:ind w:left="120"/>
      </w:pPr>
    </w:p>
    <w:p w:rsidR="00A72EB3" w:rsidRPr="00844BD6" w:rsidRDefault="00A72EB3" w:rsidP="00A72EB3">
      <w:pPr>
        <w:spacing w:after="0" w:line="480" w:lineRule="auto"/>
        <w:ind w:left="120"/>
      </w:pPr>
      <w:r w:rsidRPr="00844BD6">
        <w:rPr>
          <w:color w:val="000000"/>
        </w:rPr>
        <w:t>​‌‌</w:t>
      </w:r>
    </w:p>
    <w:p w:rsidR="00A72EB3" w:rsidRPr="00844BD6" w:rsidRDefault="00A72EB3" w:rsidP="00A72EB3">
      <w:pPr>
        <w:spacing w:after="0"/>
        <w:ind w:left="120"/>
      </w:pPr>
      <w:r w:rsidRPr="00844BD6">
        <w:rPr>
          <w:color w:val="000000"/>
        </w:rPr>
        <w:t>​</w:t>
      </w:r>
    </w:p>
    <w:p w:rsidR="00A72EB3" w:rsidRPr="00844BD6" w:rsidRDefault="00A72EB3" w:rsidP="00A72EB3">
      <w:pPr>
        <w:spacing w:after="0" w:line="480" w:lineRule="auto"/>
        <w:ind w:left="120"/>
      </w:pPr>
      <w:r w:rsidRPr="00844BD6">
        <w:rPr>
          <w:b/>
          <w:color w:val="000000"/>
        </w:rPr>
        <w:t>МЕТОДИЧЕСКИЕ МАТЕРИАЛЫ ДЛЯ УЧИТЕЛЯ</w:t>
      </w:r>
    </w:p>
    <w:p w:rsidR="00A72EB3" w:rsidRPr="00844BD6" w:rsidRDefault="00A72EB3" w:rsidP="00A72EB3">
      <w:pPr>
        <w:spacing w:after="0" w:line="480" w:lineRule="auto"/>
        <w:ind w:left="120"/>
      </w:pPr>
      <w:r w:rsidRPr="00844BD6">
        <w:rPr>
          <w:color w:val="000000"/>
        </w:rPr>
        <w:t>​‌‌​</w:t>
      </w:r>
    </w:p>
    <w:p w:rsidR="00A72EB3" w:rsidRPr="00844BD6" w:rsidRDefault="00A72EB3" w:rsidP="00A72EB3">
      <w:pPr>
        <w:spacing w:after="0"/>
        <w:ind w:left="120"/>
      </w:pPr>
    </w:p>
    <w:p w:rsidR="00A72EB3" w:rsidRPr="00455B19" w:rsidRDefault="00A72EB3" w:rsidP="00A72EB3">
      <w:pPr>
        <w:spacing w:after="0" w:line="480" w:lineRule="auto"/>
        <w:ind w:left="120"/>
      </w:pPr>
      <w:r w:rsidRPr="00455B19">
        <w:rPr>
          <w:b/>
          <w:color w:val="000000"/>
        </w:rPr>
        <w:t>ЦИФРОВЫЕ ОБРАЗОВАТЕЛЬНЫЕ РЕСУРСЫ И РЕСУРСЫ СЕТИ ИНТЕРНЕТ</w:t>
      </w:r>
    </w:p>
    <w:p w:rsidR="00A72EB3" w:rsidRDefault="00A72EB3" w:rsidP="00A72EB3">
      <w:pPr>
        <w:spacing w:after="0" w:line="480" w:lineRule="auto"/>
        <w:ind w:left="120"/>
      </w:pPr>
      <w:r>
        <w:rPr>
          <w:color w:val="000000"/>
        </w:rPr>
        <w:t>​</w:t>
      </w:r>
      <w:r>
        <w:rPr>
          <w:color w:val="333333"/>
        </w:rPr>
        <w:t>​‌‌</w:t>
      </w:r>
      <w:r>
        <w:rPr>
          <w:color w:val="000000"/>
        </w:rPr>
        <w:t>​</w:t>
      </w:r>
    </w:p>
    <w:p w:rsidR="00547AA0" w:rsidRDefault="00547AA0" w:rsidP="00A72EB3"/>
    <w:sectPr w:rsidR="00547AA0" w:rsidSect="00A72EB3">
      <w:pgSz w:w="16838" w:h="11906" w:orient="landscape"/>
      <w:pgMar w:top="1797" w:right="1440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AA0" w:rsidRDefault="00A72EB3">
      <w:pPr>
        <w:spacing w:line="240" w:lineRule="auto"/>
      </w:pPr>
      <w:r>
        <w:separator/>
      </w:r>
    </w:p>
  </w:endnote>
  <w:endnote w:type="continuationSeparator" w:id="0">
    <w:p w:rsidR="00547AA0" w:rsidRDefault="00A72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Cambria Math"/>
    <w:charset w:val="00"/>
    <w:family w:val="roman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 Cyr">
    <w:altName w:val="Cambria"/>
    <w:charset w:val="CC"/>
    <w:family w:val="roman"/>
    <w:pitch w:val="default"/>
    <w:sig w:usb0="00000000" w:usb1="00000000" w:usb2="00000000" w:usb3="00000000" w:csb0="00000004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AA0" w:rsidRDefault="00A72EB3">
      <w:pPr>
        <w:spacing w:after="0"/>
      </w:pPr>
      <w:r>
        <w:separator/>
      </w:r>
    </w:p>
  </w:footnote>
  <w:footnote w:type="continuationSeparator" w:id="0">
    <w:p w:rsidR="00547AA0" w:rsidRDefault="00A72EB3">
      <w:pPr>
        <w:spacing w:after="0"/>
      </w:pPr>
      <w:r>
        <w:continuationSeparator/>
      </w:r>
    </w:p>
  </w:footnote>
  <w:footnote w:id="1">
    <w:p w:rsidR="00547AA0" w:rsidRDefault="00A72EB3">
      <w:pPr>
        <w:pStyle w:val="a4"/>
      </w:pPr>
      <w:r>
        <w:rPr>
          <w:rStyle w:val="a3"/>
        </w:rPr>
        <w:footnoteRef/>
      </w:r>
      <w:r>
        <w:t xml:space="preserve"> Здесь и дал</w:t>
      </w:r>
      <w:r>
        <w:t>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2">
    <w:p w:rsidR="00547AA0" w:rsidRDefault="00A72EB3">
      <w:pPr>
        <w:pStyle w:val="footnote"/>
        <w:rPr>
          <w:rFonts w:ascii="SchoolBookSanPin Cyr" w:hAnsi="SchoolBookSanPin Cyr" w:cs="SchoolBookSanPin Cyr"/>
        </w:rPr>
      </w:pPr>
      <w:r>
        <w:rPr>
          <w:vertAlign w:val="superscript"/>
        </w:rPr>
        <w:footnoteRef/>
      </w:r>
      <w:r>
        <w:rPr>
          <w:rFonts w:ascii="SchoolBookSanPin Cyr" w:hAnsi="SchoolBookSanPin Cyr" w:cs="SchoolBookSanPin Cyr"/>
        </w:rPr>
        <w:tab/>
        <w:t>Материал по истории своего края привлекается при рассмотрении ключевых событий и процессов отечественной истор</w:t>
      </w:r>
      <w:r>
        <w:rPr>
          <w:rFonts w:ascii="SchoolBookSanPin Cyr" w:hAnsi="SchoolBookSanPin Cyr" w:cs="SchoolBookSanPin Cyr"/>
        </w:rPr>
        <w:t>ии.</w:t>
      </w:r>
    </w:p>
    <w:p w:rsidR="00547AA0" w:rsidRDefault="00547AA0">
      <w:pPr>
        <w:pStyle w:val="footnote"/>
      </w:pPr>
    </w:p>
  </w:footnote>
  <w:footnote w:id="3">
    <w:p w:rsidR="00547AA0" w:rsidRDefault="00A72EB3">
      <w:pPr>
        <w:pStyle w:val="a4"/>
      </w:pPr>
      <w:r>
        <w:rPr>
          <w:rStyle w:val="a3"/>
        </w:rPr>
        <w:footnoteRef/>
      </w:r>
      <w:r>
        <w:t xml:space="preserve"> Предметные результаты в виде общего перечня для курсов отечественной и всеобщей истории представлены в ПООП. Здесь и далее планируемые предметные результаты раскрываются и конкретизируются применительно к освоению программы по данному учебному предм</w:t>
      </w:r>
      <w:r>
        <w:t>ету обучающимися с ЗПР.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DED"/>
    <w:multiLevelType w:val="multilevel"/>
    <w:tmpl w:val="31E0D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10704"/>
    <w:multiLevelType w:val="multilevel"/>
    <w:tmpl w:val="BEAEB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91543"/>
    <w:multiLevelType w:val="multilevel"/>
    <w:tmpl w:val="B1908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22A53"/>
    <w:multiLevelType w:val="multilevel"/>
    <w:tmpl w:val="BE345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ED0D59"/>
    <w:multiLevelType w:val="multilevel"/>
    <w:tmpl w:val="68CE2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7A6BBA"/>
    <w:multiLevelType w:val="multilevel"/>
    <w:tmpl w:val="F7E0D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C97184"/>
    <w:multiLevelType w:val="multilevel"/>
    <w:tmpl w:val="341C9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919EE"/>
    <w:multiLevelType w:val="multilevel"/>
    <w:tmpl w:val="CCEAD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460B"/>
    <w:multiLevelType w:val="multilevel"/>
    <w:tmpl w:val="D27C5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F07ABF"/>
    <w:multiLevelType w:val="multilevel"/>
    <w:tmpl w:val="1BF07ABF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10">
    <w:nsid w:val="1E0F51E4"/>
    <w:multiLevelType w:val="multilevel"/>
    <w:tmpl w:val="9E2EE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754B14"/>
    <w:multiLevelType w:val="multilevel"/>
    <w:tmpl w:val="0A3E3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574F6F"/>
    <w:multiLevelType w:val="multilevel"/>
    <w:tmpl w:val="24574F6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0F77F7"/>
    <w:multiLevelType w:val="multilevel"/>
    <w:tmpl w:val="1736D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064A68"/>
    <w:multiLevelType w:val="multilevel"/>
    <w:tmpl w:val="7D466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B64AB7"/>
    <w:multiLevelType w:val="multilevel"/>
    <w:tmpl w:val="1F16F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FF0E14"/>
    <w:multiLevelType w:val="multilevel"/>
    <w:tmpl w:val="8474D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7B5AA8"/>
    <w:multiLevelType w:val="multilevel"/>
    <w:tmpl w:val="54500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F11FD7"/>
    <w:multiLevelType w:val="multilevel"/>
    <w:tmpl w:val="423EC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BD7E43"/>
    <w:multiLevelType w:val="multilevel"/>
    <w:tmpl w:val="46AC8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405488"/>
    <w:multiLevelType w:val="multilevel"/>
    <w:tmpl w:val="5CAC8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CD356F"/>
    <w:multiLevelType w:val="multilevel"/>
    <w:tmpl w:val="42320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B0779B"/>
    <w:multiLevelType w:val="multilevel"/>
    <w:tmpl w:val="70560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980697"/>
    <w:multiLevelType w:val="multilevel"/>
    <w:tmpl w:val="138E8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EC65A8"/>
    <w:multiLevelType w:val="multilevel"/>
    <w:tmpl w:val="4BD6C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2859D8"/>
    <w:multiLevelType w:val="multilevel"/>
    <w:tmpl w:val="115E8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C102E3"/>
    <w:multiLevelType w:val="multilevel"/>
    <w:tmpl w:val="D8560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E5075B"/>
    <w:multiLevelType w:val="multilevel"/>
    <w:tmpl w:val="BD32D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264151"/>
    <w:multiLevelType w:val="multilevel"/>
    <w:tmpl w:val="0B041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C3603A"/>
    <w:multiLevelType w:val="multilevel"/>
    <w:tmpl w:val="59C3603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9E58FB"/>
    <w:multiLevelType w:val="multilevel"/>
    <w:tmpl w:val="C054D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280751"/>
    <w:multiLevelType w:val="multilevel"/>
    <w:tmpl w:val="C6C4F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933ADA"/>
    <w:multiLevelType w:val="multilevel"/>
    <w:tmpl w:val="DBA83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6F539C"/>
    <w:multiLevelType w:val="multilevel"/>
    <w:tmpl w:val="92E62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765BBC"/>
    <w:multiLevelType w:val="multilevel"/>
    <w:tmpl w:val="5B8C8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146FBE"/>
    <w:multiLevelType w:val="multilevel"/>
    <w:tmpl w:val="54B62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E64582"/>
    <w:multiLevelType w:val="multilevel"/>
    <w:tmpl w:val="A5A8A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706FEB"/>
    <w:multiLevelType w:val="multilevel"/>
    <w:tmpl w:val="99306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011D8B"/>
    <w:multiLevelType w:val="multilevel"/>
    <w:tmpl w:val="18747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4E3DE2"/>
    <w:multiLevelType w:val="multilevel"/>
    <w:tmpl w:val="ABF0A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AE7947"/>
    <w:multiLevelType w:val="multilevel"/>
    <w:tmpl w:val="FBDCF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9"/>
  </w:num>
  <w:num w:numId="3">
    <w:abstractNumId w:val="9"/>
  </w:num>
  <w:num w:numId="4">
    <w:abstractNumId w:val="34"/>
  </w:num>
  <w:num w:numId="5">
    <w:abstractNumId w:val="13"/>
  </w:num>
  <w:num w:numId="6">
    <w:abstractNumId w:val="14"/>
  </w:num>
  <w:num w:numId="7">
    <w:abstractNumId w:val="2"/>
  </w:num>
  <w:num w:numId="8">
    <w:abstractNumId w:val="35"/>
  </w:num>
  <w:num w:numId="9">
    <w:abstractNumId w:val="3"/>
  </w:num>
  <w:num w:numId="10">
    <w:abstractNumId w:val="33"/>
  </w:num>
  <w:num w:numId="11">
    <w:abstractNumId w:val="20"/>
  </w:num>
  <w:num w:numId="12">
    <w:abstractNumId w:val="32"/>
  </w:num>
  <w:num w:numId="13">
    <w:abstractNumId w:val="10"/>
  </w:num>
  <w:num w:numId="14">
    <w:abstractNumId w:val="6"/>
  </w:num>
  <w:num w:numId="15">
    <w:abstractNumId w:val="40"/>
  </w:num>
  <w:num w:numId="16">
    <w:abstractNumId w:val="21"/>
  </w:num>
  <w:num w:numId="17">
    <w:abstractNumId w:val="26"/>
  </w:num>
  <w:num w:numId="18">
    <w:abstractNumId w:val="15"/>
  </w:num>
  <w:num w:numId="19">
    <w:abstractNumId w:val="19"/>
  </w:num>
  <w:num w:numId="20">
    <w:abstractNumId w:val="16"/>
  </w:num>
  <w:num w:numId="21">
    <w:abstractNumId w:val="22"/>
  </w:num>
  <w:num w:numId="22">
    <w:abstractNumId w:val="23"/>
  </w:num>
  <w:num w:numId="23">
    <w:abstractNumId w:val="0"/>
  </w:num>
  <w:num w:numId="24">
    <w:abstractNumId w:val="30"/>
  </w:num>
  <w:num w:numId="25">
    <w:abstractNumId w:val="1"/>
  </w:num>
  <w:num w:numId="26">
    <w:abstractNumId w:val="38"/>
  </w:num>
  <w:num w:numId="27">
    <w:abstractNumId w:val="25"/>
  </w:num>
  <w:num w:numId="28">
    <w:abstractNumId w:val="31"/>
  </w:num>
  <w:num w:numId="29">
    <w:abstractNumId w:val="7"/>
  </w:num>
  <w:num w:numId="30">
    <w:abstractNumId w:val="37"/>
  </w:num>
  <w:num w:numId="31">
    <w:abstractNumId w:val="24"/>
  </w:num>
  <w:num w:numId="32">
    <w:abstractNumId w:val="11"/>
  </w:num>
  <w:num w:numId="33">
    <w:abstractNumId w:val="36"/>
  </w:num>
  <w:num w:numId="34">
    <w:abstractNumId w:val="28"/>
  </w:num>
  <w:num w:numId="35">
    <w:abstractNumId w:val="27"/>
  </w:num>
  <w:num w:numId="36">
    <w:abstractNumId w:val="5"/>
  </w:num>
  <w:num w:numId="37">
    <w:abstractNumId w:val="18"/>
  </w:num>
  <w:num w:numId="38">
    <w:abstractNumId w:val="4"/>
  </w:num>
  <w:num w:numId="39">
    <w:abstractNumId w:val="39"/>
  </w:num>
  <w:num w:numId="40">
    <w:abstractNumId w:val="8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547AA0"/>
    <w:rsid w:val="00547AA0"/>
    <w:rsid w:val="00A72EB3"/>
    <w:rsid w:val="0629774E"/>
    <w:rsid w:val="5D61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note text" w:uiPriority="99" w:qFormat="1"/>
    <w:lsdException w:name="header" w:uiPriority="99"/>
    <w:lsdException w:name="caption" w:semiHidden="1" w:uiPriority="35" w:unhideWhenUsed="1" w:qFormat="1"/>
    <w:lsdException w:name="footnote reference" w:uiPriority="99"/>
    <w:lsdException w:name="Title" w:uiPriority="10" w:qFormat="1"/>
    <w:lsdException w:name="Default Paragraph Font" w:semiHidden="1"/>
    <w:lsdException w:name="Body Text" w:uiPriority="1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AA0"/>
    <w:pPr>
      <w:spacing w:after="160" w:line="259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2EB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72EB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72EB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47AA0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47AA0"/>
    <w:rPr>
      <w:vertAlign w:val="superscript"/>
    </w:rPr>
  </w:style>
  <w:style w:type="paragraph" w:styleId="a4">
    <w:name w:val="footnote text"/>
    <w:basedOn w:val="a"/>
    <w:uiPriority w:val="99"/>
    <w:qFormat/>
    <w:rsid w:val="00547AA0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a5">
    <w:name w:val="Body Text"/>
    <w:basedOn w:val="a"/>
    <w:uiPriority w:val="1"/>
    <w:qFormat/>
    <w:rsid w:val="00547AA0"/>
    <w:pPr>
      <w:ind w:left="962" w:firstLine="707"/>
      <w:jc w:val="both"/>
    </w:pPr>
    <w:rPr>
      <w:szCs w:val="28"/>
    </w:rPr>
  </w:style>
  <w:style w:type="paragraph" w:styleId="a6">
    <w:name w:val="List Paragraph"/>
    <w:basedOn w:val="a"/>
    <w:uiPriority w:val="34"/>
    <w:qFormat/>
    <w:rsid w:val="00547AA0"/>
    <w:pPr>
      <w:ind w:left="720"/>
      <w:contextualSpacing/>
    </w:pPr>
    <w:rPr>
      <w:rFonts w:eastAsiaTheme="minorHAnsi"/>
      <w:lang w:eastAsia="en-US"/>
    </w:rPr>
  </w:style>
  <w:style w:type="paragraph" w:customStyle="1" w:styleId="a7">
    <w:name w:val="А ОСН ТЕКСТ"/>
    <w:basedOn w:val="a"/>
    <w:rsid w:val="00547AA0"/>
    <w:pPr>
      <w:spacing w:after="0" w:line="360" w:lineRule="auto"/>
      <w:ind w:firstLine="454"/>
      <w:jc w:val="both"/>
    </w:pPr>
    <w:rPr>
      <w:rFonts w:eastAsia="Arial Unicode MS" w:cs="Times New Roman"/>
      <w:caps/>
      <w:color w:val="000000"/>
      <w:kern w:val="1"/>
      <w:szCs w:val="28"/>
      <w:lang w:eastAsia="en-US"/>
    </w:rPr>
  </w:style>
  <w:style w:type="paragraph" w:customStyle="1" w:styleId="footnote">
    <w:name w:val="footnote"/>
    <w:basedOn w:val="a"/>
    <w:next w:val="a"/>
    <w:uiPriority w:val="99"/>
    <w:qFormat/>
    <w:rsid w:val="00547AA0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547AA0"/>
    <w:pPr>
      <w:ind w:left="1173"/>
      <w:outlineLvl w:val="1"/>
    </w:pPr>
    <w:rPr>
      <w:b/>
      <w:bCs/>
      <w:szCs w:val="28"/>
    </w:rPr>
  </w:style>
  <w:style w:type="character" w:customStyle="1" w:styleId="10">
    <w:name w:val="Заголовок 1 Знак"/>
    <w:basedOn w:val="a0"/>
    <w:link w:val="1"/>
    <w:uiPriority w:val="9"/>
    <w:rsid w:val="00A72E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72E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72EB3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A72EB3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72EB3"/>
    <w:rPr>
      <w:rFonts w:eastAsiaTheme="minorHAnsi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72EB3"/>
    <w:rPr>
      <w:rFonts w:ascii="Times New Roman" w:eastAsiaTheme="majorEastAsia" w:hAnsi="Times New Roman" w:cstheme="majorBidi"/>
      <w:b/>
      <w:iCs/>
      <w:sz w:val="28"/>
      <w:szCs w:val="22"/>
    </w:rPr>
  </w:style>
  <w:style w:type="paragraph" w:styleId="aa">
    <w:name w:val="Normal Indent"/>
    <w:basedOn w:val="a"/>
    <w:uiPriority w:val="99"/>
    <w:unhideWhenUsed/>
    <w:rsid w:val="00A72EB3"/>
    <w:pPr>
      <w:spacing w:after="200" w:line="276" w:lineRule="auto"/>
      <w:ind w:left="720"/>
    </w:pPr>
    <w:rPr>
      <w:rFonts w:asciiTheme="minorHAnsi" w:eastAsiaTheme="minorHAnsi" w:hAnsiTheme="minorHAnsi"/>
      <w:sz w:val="22"/>
      <w:lang w:val="en-US" w:eastAsia="en-US"/>
    </w:rPr>
  </w:style>
  <w:style w:type="paragraph" w:styleId="ab">
    <w:name w:val="Subtitle"/>
    <w:basedOn w:val="a"/>
    <w:next w:val="a"/>
    <w:link w:val="ac"/>
    <w:uiPriority w:val="11"/>
    <w:qFormat/>
    <w:rsid w:val="00A72EB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c">
    <w:name w:val="Подзаголовок Знак"/>
    <w:basedOn w:val="a0"/>
    <w:link w:val="ab"/>
    <w:uiPriority w:val="11"/>
    <w:rsid w:val="00A72EB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ad">
    <w:name w:val="Title"/>
    <w:basedOn w:val="a"/>
    <w:next w:val="a"/>
    <w:link w:val="ae"/>
    <w:uiPriority w:val="10"/>
    <w:qFormat/>
    <w:rsid w:val="00A72EB3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e">
    <w:name w:val="Название Знак"/>
    <w:basedOn w:val="a0"/>
    <w:link w:val="ad"/>
    <w:uiPriority w:val="10"/>
    <w:rsid w:val="00A72E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styleId="af">
    <w:name w:val="Emphasis"/>
    <w:basedOn w:val="a0"/>
    <w:uiPriority w:val="20"/>
    <w:qFormat/>
    <w:rsid w:val="00A72EB3"/>
    <w:rPr>
      <w:i/>
      <w:iCs/>
    </w:rPr>
  </w:style>
  <w:style w:type="character" w:styleId="af0">
    <w:name w:val="Hyperlink"/>
    <w:basedOn w:val="a0"/>
    <w:uiPriority w:val="99"/>
    <w:unhideWhenUsed/>
    <w:rsid w:val="00A72EB3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A72EB3"/>
    <w:rPr>
      <w:rFonts w:eastAsiaTheme="minorHAns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semiHidden/>
    <w:unhideWhenUsed/>
    <w:qFormat/>
    <w:rsid w:val="00A72EB3"/>
    <w:pPr>
      <w:spacing w:after="200" w:line="240" w:lineRule="auto"/>
    </w:pPr>
    <w:rPr>
      <w:rFonts w:asciiTheme="minorHAnsi" w:eastAsiaTheme="minorHAnsi" w:hAnsiTheme="minorHAnsi"/>
      <w:b/>
      <w:bCs/>
      <w:color w:val="5B9BD5" w:themeColor="accent1"/>
      <w:sz w:val="18"/>
      <w:szCs w:val="18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A72EB3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4">
    <w:name w:val="Текст выноски Знак"/>
    <w:basedOn w:val="a0"/>
    <w:link w:val="af3"/>
    <w:uiPriority w:val="99"/>
    <w:rsid w:val="00A72EB3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af8" TargetMode="External"/><Relationship Id="rId299" Type="http://schemas.openxmlformats.org/officeDocument/2006/relationships/hyperlink" Target="https://m.edsoo.ru/8864c53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c2a" TargetMode="External"/><Relationship Id="rId324" Type="http://schemas.openxmlformats.org/officeDocument/2006/relationships/hyperlink" Target="https://m.edsoo.ru/8a18c094" TargetMode="External"/><Relationship Id="rId366" Type="http://schemas.openxmlformats.org/officeDocument/2006/relationships/hyperlink" Target="https://m.edsoo.ru/8864e6b0" TargetMode="External"/><Relationship Id="rId170" Type="http://schemas.openxmlformats.org/officeDocument/2006/relationships/hyperlink" Target="https://m.edsoo.ru/8864892c" TargetMode="External"/><Relationship Id="rId226" Type="http://schemas.openxmlformats.org/officeDocument/2006/relationships/hyperlink" Target="https://m.edsoo.ru/8a185154" TargetMode="External"/><Relationship Id="rId268" Type="http://schemas.openxmlformats.org/officeDocument/2006/relationships/hyperlink" Target="https://m.edsoo.ru/8a1873fa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e32" TargetMode="External"/><Relationship Id="rId335" Type="http://schemas.openxmlformats.org/officeDocument/2006/relationships/hyperlink" Target="https://m.edsoo.ru/8a18d6a6" TargetMode="External"/><Relationship Id="rId377" Type="http://schemas.openxmlformats.org/officeDocument/2006/relationships/hyperlink" Target="https://m.edsoo.ru/8864fb6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872" TargetMode="External"/><Relationship Id="rId237" Type="http://schemas.openxmlformats.org/officeDocument/2006/relationships/hyperlink" Target="https://m.edsoo.ru/8864ae16" TargetMode="External"/><Relationship Id="rId402" Type="http://schemas.openxmlformats.org/officeDocument/2006/relationships/hyperlink" Target="https://m.edsoo.ru/8a193542" TargetMode="External"/><Relationship Id="rId279" Type="http://schemas.openxmlformats.org/officeDocument/2006/relationships/hyperlink" Target="https://m.edsoo.ru/8a188f7a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e2c" TargetMode="External"/><Relationship Id="rId139" Type="http://schemas.openxmlformats.org/officeDocument/2006/relationships/hyperlink" Target="https://m.edsoo.ru/8640c002" TargetMode="External"/><Relationship Id="rId290" Type="http://schemas.openxmlformats.org/officeDocument/2006/relationships/hyperlink" Target="https://m.edsoo.ru/8a18a7b2" TargetMode="External"/><Relationship Id="rId304" Type="http://schemas.openxmlformats.org/officeDocument/2006/relationships/hyperlink" Target="https://m.edsoo.ru/8864cc0c" TargetMode="External"/><Relationship Id="rId325" Type="http://schemas.openxmlformats.org/officeDocument/2006/relationships/hyperlink" Target="https://m.edsoo.ru/8a18c620" TargetMode="External"/><Relationship Id="rId346" Type="http://schemas.openxmlformats.org/officeDocument/2006/relationships/hyperlink" Target="https://m.edsoo.ru/8a18ebc8" TargetMode="External"/><Relationship Id="rId367" Type="http://schemas.openxmlformats.org/officeDocument/2006/relationships/hyperlink" Target="https://m.edsoo.ru/8864e912" TargetMode="External"/><Relationship Id="rId388" Type="http://schemas.openxmlformats.org/officeDocument/2006/relationships/hyperlink" Target="https://m.edsoo.ru/8a19164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0f4" TargetMode="External"/><Relationship Id="rId171" Type="http://schemas.openxmlformats.org/officeDocument/2006/relationships/hyperlink" Target="https://m.edsoo.ru/88648a44" TargetMode="External"/><Relationship Id="rId192" Type="http://schemas.openxmlformats.org/officeDocument/2006/relationships/hyperlink" Target="https://m.edsoo.ru/8a17fad8" TargetMode="External"/><Relationship Id="rId206" Type="http://schemas.openxmlformats.org/officeDocument/2006/relationships/hyperlink" Target="https://m.edsoo.ru/8a181d1a" TargetMode="External"/><Relationship Id="rId227" Type="http://schemas.openxmlformats.org/officeDocument/2006/relationships/hyperlink" Target="https://m.edsoo.ru/88649f52" TargetMode="External"/><Relationship Id="rId413" Type="http://schemas.openxmlformats.org/officeDocument/2006/relationships/hyperlink" Target="https://m.edsoo.ru/8a1943f2" TargetMode="External"/><Relationship Id="rId248" Type="http://schemas.openxmlformats.org/officeDocument/2006/relationships/hyperlink" Target="https://m.edsoo.ru/8864bd8e" TargetMode="External"/><Relationship Id="rId269" Type="http://schemas.openxmlformats.org/officeDocument/2006/relationships/hyperlink" Target="https://m.edsoo.ru/8a187878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540" TargetMode="External"/><Relationship Id="rId129" Type="http://schemas.openxmlformats.org/officeDocument/2006/relationships/hyperlink" Target="https://m.edsoo.ru/8640afcc" TargetMode="External"/><Relationship Id="rId280" Type="http://schemas.openxmlformats.org/officeDocument/2006/relationships/hyperlink" Target="https://m.edsoo.ru/8a189132" TargetMode="External"/><Relationship Id="rId315" Type="http://schemas.openxmlformats.org/officeDocument/2006/relationships/hyperlink" Target="https://m.edsoo.ru/8864db0c" TargetMode="External"/><Relationship Id="rId336" Type="http://schemas.openxmlformats.org/officeDocument/2006/relationships/hyperlink" Target="https://m.edsoo.ru/8a18d840" TargetMode="External"/><Relationship Id="rId357" Type="http://schemas.openxmlformats.org/officeDocument/2006/relationships/hyperlink" Target="https://m.edsoo.ru/8a18fe6a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8f2a" TargetMode="External"/><Relationship Id="rId140" Type="http://schemas.openxmlformats.org/officeDocument/2006/relationships/hyperlink" Target="https://m.edsoo.ru/8640c1c4" TargetMode="External"/><Relationship Id="rId161" Type="http://schemas.openxmlformats.org/officeDocument/2006/relationships/hyperlink" Target="https://m.edsoo.ru/88647e78" TargetMode="External"/><Relationship Id="rId182" Type="http://schemas.openxmlformats.org/officeDocument/2006/relationships/hyperlink" Target="https://m.edsoo.ru/88649a5c" TargetMode="External"/><Relationship Id="rId217" Type="http://schemas.openxmlformats.org/officeDocument/2006/relationships/hyperlink" Target="https://m.edsoo.ru/8a1837d2" TargetMode="External"/><Relationship Id="rId378" Type="http://schemas.openxmlformats.org/officeDocument/2006/relationships/hyperlink" Target="https://m.edsoo.ru/8864fcea" TargetMode="External"/><Relationship Id="rId399" Type="http://schemas.openxmlformats.org/officeDocument/2006/relationships/hyperlink" Target="https://m.edsoo.ru/8a192da4" TargetMode="External"/><Relationship Id="rId403" Type="http://schemas.openxmlformats.org/officeDocument/2006/relationships/hyperlink" Target="https://m.edsoo.ru/8a1936a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af38" TargetMode="External"/><Relationship Id="rId259" Type="http://schemas.openxmlformats.org/officeDocument/2006/relationships/hyperlink" Target="https://m.edsoo.ru/8a186356" TargetMode="External"/><Relationship Id="rId424" Type="http://schemas.openxmlformats.org/officeDocument/2006/relationships/hyperlink" Target="https://m.edsoo.ru/8a195608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07a" TargetMode="External"/><Relationship Id="rId270" Type="http://schemas.openxmlformats.org/officeDocument/2006/relationships/hyperlink" Target="https://m.edsoo.ru/8a187a6c" TargetMode="External"/><Relationship Id="rId291" Type="http://schemas.openxmlformats.org/officeDocument/2006/relationships/hyperlink" Target="https://m.edsoo.ru/8a18a99c" TargetMode="External"/><Relationship Id="rId305" Type="http://schemas.openxmlformats.org/officeDocument/2006/relationships/hyperlink" Target="https://m.edsoo.ru/8864cd24" TargetMode="External"/><Relationship Id="rId326" Type="http://schemas.openxmlformats.org/officeDocument/2006/relationships/hyperlink" Target="https://m.edsoo.ru/8a18c7ec" TargetMode="External"/><Relationship Id="rId347" Type="http://schemas.openxmlformats.org/officeDocument/2006/relationships/hyperlink" Target="https://m.edsoo.ru/8a18ed6c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1ca" TargetMode="External"/><Relationship Id="rId151" Type="http://schemas.openxmlformats.org/officeDocument/2006/relationships/hyperlink" Target="https://m.edsoo.ru/886472a2" TargetMode="External"/><Relationship Id="rId368" Type="http://schemas.openxmlformats.org/officeDocument/2006/relationships/hyperlink" Target="https://m.edsoo.ru/8864eb56" TargetMode="External"/><Relationship Id="rId389" Type="http://schemas.openxmlformats.org/officeDocument/2006/relationships/hyperlink" Target="https://m.edsoo.ru/8a191cec" TargetMode="External"/><Relationship Id="rId172" Type="http://schemas.openxmlformats.org/officeDocument/2006/relationships/hyperlink" Target="https://m.edsoo.ru/88648b5c" TargetMode="External"/><Relationship Id="rId193" Type="http://schemas.openxmlformats.org/officeDocument/2006/relationships/hyperlink" Target="https://m.edsoo.ru/8a17ff2e" TargetMode="External"/><Relationship Id="rId207" Type="http://schemas.openxmlformats.org/officeDocument/2006/relationships/hyperlink" Target="https://m.edsoo.ru/8a1821b6" TargetMode="External"/><Relationship Id="rId228" Type="http://schemas.openxmlformats.org/officeDocument/2006/relationships/hyperlink" Target="https://m.edsoo.ru/8864a1a0" TargetMode="External"/><Relationship Id="rId249" Type="http://schemas.openxmlformats.org/officeDocument/2006/relationships/hyperlink" Target="https://m.edsoo.ru/8864bf32" TargetMode="External"/><Relationship Id="rId414" Type="http://schemas.openxmlformats.org/officeDocument/2006/relationships/hyperlink" Target="https://m.edsoo.ru/8a1945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748" TargetMode="External"/><Relationship Id="rId260" Type="http://schemas.openxmlformats.org/officeDocument/2006/relationships/hyperlink" Target="https://m.edsoo.ru/8a1864dc" TargetMode="External"/><Relationship Id="rId281" Type="http://schemas.openxmlformats.org/officeDocument/2006/relationships/hyperlink" Target="https://m.edsoo.ru/8a189308" TargetMode="External"/><Relationship Id="rId316" Type="http://schemas.openxmlformats.org/officeDocument/2006/relationships/hyperlink" Target="https://m.edsoo.ru/8864dc56" TargetMode="External"/><Relationship Id="rId337" Type="http://schemas.openxmlformats.org/officeDocument/2006/relationships/hyperlink" Target="https://m.edsoo.ru/8a18d9e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380" TargetMode="External"/><Relationship Id="rId120" Type="http://schemas.openxmlformats.org/officeDocument/2006/relationships/hyperlink" Target="https://m.edsoo.ru/863fd336" TargetMode="External"/><Relationship Id="rId141" Type="http://schemas.openxmlformats.org/officeDocument/2006/relationships/hyperlink" Target="https://m.edsoo.ru/886460aa" TargetMode="External"/><Relationship Id="rId358" Type="http://schemas.openxmlformats.org/officeDocument/2006/relationships/hyperlink" Target="https://m.edsoo.ru/8a190022" TargetMode="External"/><Relationship Id="rId379" Type="http://schemas.openxmlformats.org/officeDocument/2006/relationships/hyperlink" Target="https://m.edsoo.ru/8864fe16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m.edsoo.ru/88647fa4" TargetMode="External"/><Relationship Id="rId183" Type="http://schemas.openxmlformats.org/officeDocument/2006/relationships/hyperlink" Target="https://m.edsoo.ru/88649b92" TargetMode="External"/><Relationship Id="rId218" Type="http://schemas.openxmlformats.org/officeDocument/2006/relationships/hyperlink" Target="https://m.edsoo.ru/8a183994" TargetMode="External"/><Relationship Id="rId239" Type="http://schemas.openxmlformats.org/officeDocument/2006/relationships/hyperlink" Target="https://m.edsoo.ru/8864b050" TargetMode="External"/><Relationship Id="rId390" Type="http://schemas.openxmlformats.org/officeDocument/2006/relationships/hyperlink" Target="https://m.edsoo.ru/8a19223c" TargetMode="External"/><Relationship Id="rId404" Type="http://schemas.openxmlformats.org/officeDocument/2006/relationships/hyperlink" Target="https://m.edsoo.ru/8a193862" TargetMode="External"/><Relationship Id="rId425" Type="http://schemas.openxmlformats.org/officeDocument/2006/relationships/fontTable" Target="fontTable.xml"/><Relationship Id="rId250" Type="http://schemas.openxmlformats.org/officeDocument/2006/relationships/hyperlink" Target="https://m.edsoo.ru/8a1852e4" TargetMode="External"/><Relationship Id="rId271" Type="http://schemas.openxmlformats.org/officeDocument/2006/relationships/hyperlink" Target="https://m.edsoo.ru/8a187e90" TargetMode="External"/><Relationship Id="rId292" Type="http://schemas.openxmlformats.org/officeDocument/2006/relationships/hyperlink" Target="https://m.edsoo.ru/8a18ab68" TargetMode="External"/><Relationship Id="rId306" Type="http://schemas.openxmlformats.org/officeDocument/2006/relationships/hyperlink" Target="https://m.edsoo.ru/8864ce3c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ac2" TargetMode="External"/><Relationship Id="rId131" Type="http://schemas.openxmlformats.org/officeDocument/2006/relationships/hyperlink" Target="https://m.edsoo.ru/8640b382" TargetMode="External"/><Relationship Id="rId327" Type="http://schemas.openxmlformats.org/officeDocument/2006/relationships/hyperlink" Target="https://m.edsoo.ru/8a18c97c" TargetMode="External"/><Relationship Id="rId348" Type="http://schemas.openxmlformats.org/officeDocument/2006/relationships/hyperlink" Target="https://m.edsoo.ru/8a18ef42" TargetMode="External"/><Relationship Id="rId369" Type="http://schemas.openxmlformats.org/officeDocument/2006/relationships/hyperlink" Target="https://m.edsoo.ru/8864ece6" TargetMode="External"/><Relationship Id="rId152" Type="http://schemas.openxmlformats.org/officeDocument/2006/relationships/hyperlink" Target="https://m.edsoo.ru/886473ba" TargetMode="External"/><Relationship Id="rId173" Type="http://schemas.openxmlformats.org/officeDocument/2006/relationships/hyperlink" Target="https://m.edsoo.ru/88648c7e" TargetMode="External"/><Relationship Id="rId194" Type="http://schemas.openxmlformats.org/officeDocument/2006/relationships/hyperlink" Target="https://m.edsoo.ru/8a180140" TargetMode="External"/><Relationship Id="rId208" Type="http://schemas.openxmlformats.org/officeDocument/2006/relationships/hyperlink" Target="https://m.edsoo.ru/8a18230a" TargetMode="External"/><Relationship Id="rId229" Type="http://schemas.openxmlformats.org/officeDocument/2006/relationships/hyperlink" Target="https://m.edsoo.ru/8864a36c" TargetMode="External"/><Relationship Id="rId380" Type="http://schemas.openxmlformats.org/officeDocument/2006/relationships/hyperlink" Target="https://m.edsoo.ru/8864ff2e" TargetMode="External"/><Relationship Id="rId415" Type="http://schemas.openxmlformats.org/officeDocument/2006/relationships/hyperlink" Target="https://m.edsoo.ru/8a1946ae" TargetMode="External"/><Relationship Id="rId240" Type="http://schemas.openxmlformats.org/officeDocument/2006/relationships/hyperlink" Target="https://m.edsoo.ru/8864b37a" TargetMode="External"/><Relationship Id="rId261" Type="http://schemas.openxmlformats.org/officeDocument/2006/relationships/hyperlink" Target="https://m.edsoo.ru/8a18685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8ec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050" TargetMode="External"/><Relationship Id="rId282" Type="http://schemas.openxmlformats.org/officeDocument/2006/relationships/hyperlink" Target="https://m.edsoo.ru/8a1896f0" TargetMode="External"/><Relationship Id="rId317" Type="http://schemas.openxmlformats.org/officeDocument/2006/relationships/hyperlink" Target="https://m.edsoo.ru/8864dea4" TargetMode="External"/><Relationship Id="rId338" Type="http://schemas.openxmlformats.org/officeDocument/2006/relationships/hyperlink" Target="https://m.edsoo.ru/8a18dc14" TargetMode="External"/><Relationship Id="rId359" Type="http://schemas.openxmlformats.org/officeDocument/2006/relationships/hyperlink" Target="https://m.edsoo.ru/8a1901ee" TargetMode="External"/><Relationship Id="rId8" Type="http://schemas.openxmlformats.org/officeDocument/2006/relationships/image" Target="media/image2.png"/><Relationship Id="rId98" Type="http://schemas.openxmlformats.org/officeDocument/2006/relationships/hyperlink" Target="https://m.edsoo.ru/863f9740" TargetMode="External"/><Relationship Id="rId121" Type="http://schemas.openxmlformats.org/officeDocument/2006/relationships/hyperlink" Target="https://m.edsoo.ru/863fd5c0" TargetMode="External"/><Relationship Id="rId142" Type="http://schemas.openxmlformats.org/officeDocument/2006/relationships/hyperlink" Target="https://m.edsoo.ru/886465e6" TargetMode="External"/><Relationship Id="rId163" Type="http://schemas.openxmlformats.org/officeDocument/2006/relationships/hyperlink" Target="https://m.edsoo.ru/886480bc" TargetMode="External"/><Relationship Id="rId184" Type="http://schemas.openxmlformats.org/officeDocument/2006/relationships/hyperlink" Target="https://m.edsoo.ru/88649cd2" TargetMode="External"/><Relationship Id="rId219" Type="http://schemas.openxmlformats.org/officeDocument/2006/relationships/hyperlink" Target="https://m.edsoo.ru/8a183e76" TargetMode="External"/><Relationship Id="rId370" Type="http://schemas.openxmlformats.org/officeDocument/2006/relationships/hyperlink" Target="https://m.edsoo.ru/8864f0a6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a06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s://m.edsoo.ru/8864a4ca" TargetMode="External"/><Relationship Id="rId251" Type="http://schemas.openxmlformats.org/officeDocument/2006/relationships/hyperlink" Target="https://m.edsoo.ru/8a18546a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070" TargetMode="External"/><Relationship Id="rId293" Type="http://schemas.openxmlformats.org/officeDocument/2006/relationships/hyperlink" Target="https://m.edsoo.ru/8a18afdc" TargetMode="External"/><Relationship Id="rId307" Type="http://schemas.openxmlformats.org/officeDocument/2006/relationships/hyperlink" Target="https://m.edsoo.ru/8864cf5e" TargetMode="External"/><Relationship Id="rId328" Type="http://schemas.openxmlformats.org/officeDocument/2006/relationships/hyperlink" Target="https://m.edsoo.ru/8a18cb0c" TargetMode="External"/><Relationship Id="rId349" Type="http://schemas.openxmlformats.org/officeDocument/2006/relationships/hyperlink" Target="https://m.edsoo.ru/8a18f11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dd8" TargetMode="External"/><Relationship Id="rId132" Type="http://schemas.openxmlformats.org/officeDocument/2006/relationships/hyperlink" Target="https://m.edsoo.ru/8640b508" TargetMode="External"/><Relationship Id="rId153" Type="http://schemas.openxmlformats.org/officeDocument/2006/relationships/hyperlink" Target="https://m.edsoo.ru/886474dc" TargetMode="External"/><Relationship Id="rId174" Type="http://schemas.openxmlformats.org/officeDocument/2006/relationships/hyperlink" Target="https://m.edsoo.ru/88648e36" TargetMode="External"/><Relationship Id="rId195" Type="http://schemas.openxmlformats.org/officeDocument/2006/relationships/hyperlink" Target="https://m.edsoo.ru/8a18030c" TargetMode="External"/><Relationship Id="rId209" Type="http://schemas.openxmlformats.org/officeDocument/2006/relationships/hyperlink" Target="https://m.edsoo.ru/8a182436" TargetMode="External"/><Relationship Id="rId360" Type="http://schemas.openxmlformats.org/officeDocument/2006/relationships/hyperlink" Target="https://m.edsoo.ru/8a1907f2" TargetMode="External"/><Relationship Id="rId381" Type="http://schemas.openxmlformats.org/officeDocument/2006/relationships/hyperlink" Target="https://m.edsoo.ru/8a190996" TargetMode="External"/><Relationship Id="rId416" Type="http://schemas.openxmlformats.org/officeDocument/2006/relationships/hyperlink" Target="https://m.edsoo.ru/8a1947d0" TargetMode="External"/><Relationship Id="rId220" Type="http://schemas.openxmlformats.org/officeDocument/2006/relationships/hyperlink" Target="https://m.edsoo.ru/8a18402e" TargetMode="External"/><Relationship Id="rId241" Type="http://schemas.openxmlformats.org/officeDocument/2006/relationships/hyperlink" Target="https://m.edsoo.ru/8864b4c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9dc" TargetMode="External"/><Relationship Id="rId283" Type="http://schemas.openxmlformats.org/officeDocument/2006/relationships/hyperlink" Target="https://m.edsoo.ru/8a1898d0" TargetMode="External"/><Relationship Id="rId318" Type="http://schemas.openxmlformats.org/officeDocument/2006/relationships/hyperlink" Target="https://m.edsoo.ru/8a18b356" TargetMode="External"/><Relationship Id="rId339" Type="http://schemas.openxmlformats.org/officeDocument/2006/relationships/hyperlink" Target="https://m.edsoo.ru/8a18ddc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c68" TargetMode="External"/><Relationship Id="rId101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3fd836" TargetMode="External"/><Relationship Id="rId143" Type="http://schemas.openxmlformats.org/officeDocument/2006/relationships/hyperlink" Target="https://m.edsoo.ru/886469b0" TargetMode="External"/><Relationship Id="rId164" Type="http://schemas.openxmlformats.org/officeDocument/2006/relationships/hyperlink" Target="https://m.edsoo.ru/886481d4" TargetMode="External"/><Relationship Id="rId185" Type="http://schemas.openxmlformats.org/officeDocument/2006/relationships/hyperlink" Target="https://m.edsoo.ru/8a17efa2" TargetMode="External"/><Relationship Id="rId350" Type="http://schemas.openxmlformats.org/officeDocument/2006/relationships/hyperlink" Target="https://m.edsoo.ru/8a18f302" TargetMode="External"/><Relationship Id="rId371" Type="http://schemas.openxmlformats.org/officeDocument/2006/relationships/hyperlink" Target="https://m.edsoo.ru/8864f1e6" TargetMode="External"/><Relationship Id="rId406" Type="http://schemas.openxmlformats.org/officeDocument/2006/relationships/hyperlink" Target="https://m.edsoo.ru/8a193b8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562" TargetMode="External"/><Relationship Id="rId392" Type="http://schemas.openxmlformats.org/officeDocument/2006/relationships/hyperlink" Target="https://m.edsoo.ru/8a191f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5e2" TargetMode="External"/><Relationship Id="rId252" Type="http://schemas.openxmlformats.org/officeDocument/2006/relationships/hyperlink" Target="https://m.edsoo.ru/8a1855e6" TargetMode="External"/><Relationship Id="rId273" Type="http://schemas.openxmlformats.org/officeDocument/2006/relationships/hyperlink" Target="https://m.edsoo.ru/8a18821e" TargetMode="External"/><Relationship Id="rId294" Type="http://schemas.openxmlformats.org/officeDocument/2006/relationships/hyperlink" Target="https://m.edsoo.ru/8a18b1d0" TargetMode="External"/><Relationship Id="rId308" Type="http://schemas.openxmlformats.org/officeDocument/2006/relationships/hyperlink" Target="https://m.edsoo.ru/8864d080" TargetMode="External"/><Relationship Id="rId329" Type="http://schemas.openxmlformats.org/officeDocument/2006/relationships/hyperlink" Target="https://m.edsoo.ru/8a18cc8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fcc" TargetMode="External"/><Relationship Id="rId133" Type="http://schemas.openxmlformats.org/officeDocument/2006/relationships/hyperlink" Target="https://m.edsoo.ru/8640b67a" TargetMode="External"/><Relationship Id="rId154" Type="http://schemas.openxmlformats.org/officeDocument/2006/relationships/hyperlink" Target="https://m.edsoo.ru/88647608" TargetMode="External"/><Relationship Id="rId175" Type="http://schemas.openxmlformats.org/officeDocument/2006/relationships/hyperlink" Target="https://m.edsoo.ru/88648f62" TargetMode="External"/><Relationship Id="rId340" Type="http://schemas.openxmlformats.org/officeDocument/2006/relationships/hyperlink" Target="https://m.edsoo.ru/8a18dfb6" TargetMode="External"/><Relationship Id="rId361" Type="http://schemas.openxmlformats.org/officeDocument/2006/relationships/hyperlink" Target="https://m.edsoo.ru/8864dff8" TargetMode="External"/><Relationship Id="rId196" Type="http://schemas.openxmlformats.org/officeDocument/2006/relationships/hyperlink" Target="https://m.edsoo.ru/8a1804f6" TargetMode="External"/><Relationship Id="rId200" Type="http://schemas.openxmlformats.org/officeDocument/2006/relationships/hyperlink" Target="https://m.edsoo.ru/8a180e06" TargetMode="External"/><Relationship Id="rId382" Type="http://schemas.openxmlformats.org/officeDocument/2006/relationships/hyperlink" Target="https://m.edsoo.ru/8a190b80" TargetMode="External"/><Relationship Id="rId417" Type="http://schemas.openxmlformats.org/officeDocument/2006/relationships/hyperlink" Target="https://m.edsoo.ru/8a1948d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1c8" TargetMode="External"/><Relationship Id="rId242" Type="http://schemas.openxmlformats.org/officeDocument/2006/relationships/hyperlink" Target="https://m.edsoo.ru/8864b5e6" TargetMode="External"/><Relationship Id="rId263" Type="http://schemas.openxmlformats.org/officeDocument/2006/relationships/hyperlink" Target="https://m.edsoo.ru/8a186b6c" TargetMode="External"/><Relationship Id="rId284" Type="http://schemas.openxmlformats.org/officeDocument/2006/relationships/hyperlink" Target="https://m.edsoo.ru/8a189a88" TargetMode="External"/><Relationship Id="rId319" Type="http://schemas.openxmlformats.org/officeDocument/2006/relationships/hyperlink" Target="https://m.edsoo.ru/8a18b72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6ea" TargetMode="External"/><Relationship Id="rId123" Type="http://schemas.openxmlformats.org/officeDocument/2006/relationships/hyperlink" Target="https://m.edsoo.ru/8640a31a" TargetMode="External"/><Relationship Id="rId144" Type="http://schemas.openxmlformats.org/officeDocument/2006/relationships/hyperlink" Target="https://m.edsoo.ru/88646848" TargetMode="External"/><Relationship Id="rId330" Type="http://schemas.openxmlformats.org/officeDocument/2006/relationships/hyperlink" Target="https://m.edsoo.ru/8a18ce0e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2ec" TargetMode="External"/><Relationship Id="rId186" Type="http://schemas.openxmlformats.org/officeDocument/2006/relationships/hyperlink" Target="https://m.edsoo.ru/8a17f31c" TargetMode="External"/><Relationship Id="rId351" Type="http://schemas.openxmlformats.org/officeDocument/2006/relationships/hyperlink" Target="https://m.edsoo.ru/8a18f4b0" TargetMode="External"/><Relationship Id="rId372" Type="http://schemas.openxmlformats.org/officeDocument/2006/relationships/hyperlink" Target="https://m.edsoo.ru/8864f2fe" TargetMode="External"/><Relationship Id="rId393" Type="http://schemas.openxmlformats.org/officeDocument/2006/relationships/hyperlink" Target="https://m.edsoo.ru/8a1920c0" TargetMode="External"/><Relationship Id="rId407" Type="http://schemas.openxmlformats.org/officeDocument/2006/relationships/hyperlink" Target="https://m.edsoo.ru/8a193cae" TargetMode="External"/><Relationship Id="rId211" Type="http://schemas.openxmlformats.org/officeDocument/2006/relationships/hyperlink" Target="https://m.edsoo.ru/8a182954" TargetMode="External"/><Relationship Id="rId232" Type="http://schemas.openxmlformats.org/officeDocument/2006/relationships/hyperlink" Target="https://m.edsoo.ru/8864a786" TargetMode="External"/><Relationship Id="rId253" Type="http://schemas.openxmlformats.org/officeDocument/2006/relationships/hyperlink" Target="https://m.edsoo.ru/8a185780" TargetMode="External"/><Relationship Id="rId274" Type="http://schemas.openxmlformats.org/officeDocument/2006/relationships/hyperlink" Target="https://m.edsoo.ru/8a1883ea" TargetMode="External"/><Relationship Id="rId295" Type="http://schemas.openxmlformats.org/officeDocument/2006/relationships/hyperlink" Target="https://m.edsoo.ru/8864c086" TargetMode="External"/><Relationship Id="rId309" Type="http://schemas.openxmlformats.org/officeDocument/2006/relationships/hyperlink" Target="https://m.edsoo.ru/8864d418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26a" TargetMode="External"/><Relationship Id="rId134" Type="http://schemas.openxmlformats.org/officeDocument/2006/relationships/hyperlink" Target="https://m.edsoo.ru/8640b7f6" TargetMode="External"/><Relationship Id="rId320" Type="http://schemas.openxmlformats.org/officeDocument/2006/relationships/hyperlink" Target="https://m.edsoo.ru/8a18ba4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716" TargetMode="External"/><Relationship Id="rId176" Type="http://schemas.openxmlformats.org/officeDocument/2006/relationships/hyperlink" Target="https://m.edsoo.ru/88649070" TargetMode="External"/><Relationship Id="rId197" Type="http://schemas.openxmlformats.org/officeDocument/2006/relationships/hyperlink" Target="https://m.edsoo.ru/8a1806a4" TargetMode="External"/><Relationship Id="rId341" Type="http://schemas.openxmlformats.org/officeDocument/2006/relationships/hyperlink" Target="https://m.edsoo.ru/8a18e16e" TargetMode="External"/><Relationship Id="rId362" Type="http://schemas.openxmlformats.org/officeDocument/2006/relationships/hyperlink" Target="https://m.edsoo.ru/8864e17e" TargetMode="External"/><Relationship Id="rId383" Type="http://schemas.openxmlformats.org/officeDocument/2006/relationships/hyperlink" Target="https://m.edsoo.ru/8a190d10" TargetMode="External"/><Relationship Id="rId418" Type="http://schemas.openxmlformats.org/officeDocument/2006/relationships/hyperlink" Target="https://m.edsoo.ru/8a194a00" TargetMode="External"/><Relationship Id="rId201" Type="http://schemas.openxmlformats.org/officeDocument/2006/relationships/hyperlink" Target="https://m.edsoo.ru/8a180fd2" TargetMode="External"/><Relationship Id="rId222" Type="http://schemas.openxmlformats.org/officeDocument/2006/relationships/hyperlink" Target="https://m.edsoo.ru/8a184358" TargetMode="External"/><Relationship Id="rId243" Type="http://schemas.openxmlformats.org/officeDocument/2006/relationships/hyperlink" Target="https://m.edsoo.ru/8864b6f4" TargetMode="External"/><Relationship Id="rId264" Type="http://schemas.openxmlformats.org/officeDocument/2006/relationships/hyperlink" Target="https://m.edsoo.ru/8a186d1a" TargetMode="External"/><Relationship Id="rId285" Type="http://schemas.openxmlformats.org/officeDocument/2006/relationships/hyperlink" Target="https://m.edsoo.ru/8a189dd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a50" TargetMode="External"/><Relationship Id="rId124" Type="http://schemas.openxmlformats.org/officeDocument/2006/relationships/hyperlink" Target="https://m.edsoo.ru/8640a770" TargetMode="External"/><Relationship Id="rId310" Type="http://schemas.openxmlformats.org/officeDocument/2006/relationships/hyperlink" Target="https://m.edsoo.ru/8864d562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adc" TargetMode="External"/><Relationship Id="rId166" Type="http://schemas.openxmlformats.org/officeDocument/2006/relationships/hyperlink" Target="https://m.edsoo.ru/8864840e" TargetMode="External"/><Relationship Id="rId187" Type="http://schemas.openxmlformats.org/officeDocument/2006/relationships/hyperlink" Target="https://m.edsoo.ru/8a17f448" TargetMode="External"/><Relationship Id="rId331" Type="http://schemas.openxmlformats.org/officeDocument/2006/relationships/hyperlink" Target="https://m.edsoo.ru/8a18cfa8" TargetMode="External"/><Relationship Id="rId352" Type="http://schemas.openxmlformats.org/officeDocument/2006/relationships/hyperlink" Target="https://m.edsoo.ru/8a18f668" TargetMode="External"/><Relationship Id="rId373" Type="http://schemas.openxmlformats.org/officeDocument/2006/relationships/hyperlink" Target="https://m.edsoo.ru/8864f5d8" TargetMode="External"/><Relationship Id="rId394" Type="http://schemas.openxmlformats.org/officeDocument/2006/relationships/hyperlink" Target="https://m.edsoo.ru/8a19261a" TargetMode="External"/><Relationship Id="rId408" Type="http://schemas.openxmlformats.org/officeDocument/2006/relationships/hyperlink" Target="https://m.edsoo.ru/8a193e5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c92" TargetMode="External"/><Relationship Id="rId233" Type="http://schemas.openxmlformats.org/officeDocument/2006/relationships/hyperlink" Target="https://m.edsoo.ru/8864a8da" TargetMode="External"/><Relationship Id="rId254" Type="http://schemas.openxmlformats.org/officeDocument/2006/relationships/hyperlink" Target="https://m.edsoo.ru/8a18590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4c2" TargetMode="External"/><Relationship Id="rId275" Type="http://schemas.openxmlformats.org/officeDocument/2006/relationships/hyperlink" Target="https://m.edsoo.ru/8a1885b6" TargetMode="External"/><Relationship Id="rId296" Type="http://schemas.openxmlformats.org/officeDocument/2006/relationships/hyperlink" Target="https://m.edsoo.ru/8864c1a8" TargetMode="External"/><Relationship Id="rId300" Type="http://schemas.openxmlformats.org/officeDocument/2006/relationships/hyperlink" Target="https://m.edsoo.ru/8864c6d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990" TargetMode="External"/><Relationship Id="rId156" Type="http://schemas.openxmlformats.org/officeDocument/2006/relationships/hyperlink" Target="https://m.edsoo.ru/88647838" TargetMode="External"/><Relationship Id="rId177" Type="http://schemas.openxmlformats.org/officeDocument/2006/relationships/hyperlink" Target="https://m.edsoo.ru/8864919c" TargetMode="External"/><Relationship Id="rId198" Type="http://schemas.openxmlformats.org/officeDocument/2006/relationships/hyperlink" Target="https://m.edsoo.ru/8a180848" TargetMode="External"/><Relationship Id="rId321" Type="http://schemas.openxmlformats.org/officeDocument/2006/relationships/hyperlink" Target="https://m.edsoo.ru/8a18bbee" TargetMode="External"/><Relationship Id="rId342" Type="http://schemas.openxmlformats.org/officeDocument/2006/relationships/hyperlink" Target="https://m.edsoo.ru/8a18e59c" TargetMode="External"/><Relationship Id="rId363" Type="http://schemas.openxmlformats.org/officeDocument/2006/relationships/hyperlink" Target="https://m.edsoo.ru/8864e2dc" TargetMode="External"/><Relationship Id="rId384" Type="http://schemas.openxmlformats.org/officeDocument/2006/relationships/hyperlink" Target="https://m.edsoo.ru/8a190ebe" TargetMode="External"/><Relationship Id="rId419" Type="http://schemas.openxmlformats.org/officeDocument/2006/relationships/hyperlink" Target="https://m.edsoo.ru/8a194b0e" TargetMode="External"/><Relationship Id="rId202" Type="http://schemas.openxmlformats.org/officeDocument/2006/relationships/hyperlink" Target="https://m.edsoo.ru/8a181194" TargetMode="External"/><Relationship Id="rId223" Type="http://schemas.openxmlformats.org/officeDocument/2006/relationships/hyperlink" Target="https://m.edsoo.ru/8a1844de" TargetMode="External"/><Relationship Id="rId244" Type="http://schemas.openxmlformats.org/officeDocument/2006/relationships/hyperlink" Target="https://m.edsoo.ru/8864b80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eb4" TargetMode="External"/><Relationship Id="rId286" Type="http://schemas.openxmlformats.org/officeDocument/2006/relationships/hyperlink" Target="https://m.edsoo.ru/8a189c2c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bea" TargetMode="External"/><Relationship Id="rId125" Type="http://schemas.openxmlformats.org/officeDocument/2006/relationships/hyperlink" Target="https://m.edsoo.ru/8640a91e" TargetMode="External"/><Relationship Id="rId146" Type="http://schemas.openxmlformats.org/officeDocument/2006/relationships/hyperlink" Target="https://m.edsoo.ru/88646c1c" TargetMode="External"/><Relationship Id="rId167" Type="http://schemas.openxmlformats.org/officeDocument/2006/relationships/hyperlink" Target="https://m.edsoo.ru/886485bc" TargetMode="External"/><Relationship Id="rId188" Type="http://schemas.openxmlformats.org/officeDocument/2006/relationships/hyperlink" Target="https://m.edsoo.ru/8a17f560" TargetMode="External"/><Relationship Id="rId311" Type="http://schemas.openxmlformats.org/officeDocument/2006/relationships/hyperlink" Target="https://m.edsoo.ru/8864d6ac" TargetMode="External"/><Relationship Id="rId332" Type="http://schemas.openxmlformats.org/officeDocument/2006/relationships/hyperlink" Target="https://m.edsoo.ru/8a18d1d8" TargetMode="External"/><Relationship Id="rId353" Type="http://schemas.openxmlformats.org/officeDocument/2006/relationships/hyperlink" Target="https://m.edsoo.ru/8a18f8ca" TargetMode="External"/><Relationship Id="rId374" Type="http://schemas.openxmlformats.org/officeDocument/2006/relationships/hyperlink" Target="https://m.edsoo.ru/8864f6f0" TargetMode="External"/><Relationship Id="rId395" Type="http://schemas.openxmlformats.org/officeDocument/2006/relationships/hyperlink" Target="https://m.edsoo.ru/8a192912" TargetMode="External"/><Relationship Id="rId409" Type="http://schemas.openxmlformats.org/officeDocument/2006/relationships/hyperlink" Target="https://m.edsoo.ru/8a193f88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e5e" TargetMode="External"/><Relationship Id="rId234" Type="http://schemas.openxmlformats.org/officeDocument/2006/relationships/hyperlink" Target="https://m.edsoo.ru/8864aa24" TargetMode="External"/><Relationship Id="rId420" Type="http://schemas.openxmlformats.org/officeDocument/2006/relationships/hyperlink" Target="https://m.edsoo.ru/8a194c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d34" TargetMode="External"/><Relationship Id="rId276" Type="http://schemas.openxmlformats.org/officeDocument/2006/relationships/hyperlink" Target="https://m.edsoo.ru/8a188a70" TargetMode="External"/><Relationship Id="rId297" Type="http://schemas.openxmlformats.org/officeDocument/2006/relationships/hyperlink" Target="https://m.edsoo.ru/8864c2c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6ca" TargetMode="External"/><Relationship Id="rId136" Type="http://schemas.openxmlformats.org/officeDocument/2006/relationships/hyperlink" Target="https://m.edsoo.ru/8640bb16" TargetMode="External"/><Relationship Id="rId157" Type="http://schemas.openxmlformats.org/officeDocument/2006/relationships/hyperlink" Target="https://m.edsoo.ru/8864795a" TargetMode="External"/><Relationship Id="rId178" Type="http://schemas.openxmlformats.org/officeDocument/2006/relationships/hyperlink" Target="https://m.edsoo.ru/886492be" TargetMode="External"/><Relationship Id="rId301" Type="http://schemas.openxmlformats.org/officeDocument/2006/relationships/hyperlink" Target="https://m.edsoo.ru/8864c892" TargetMode="External"/><Relationship Id="rId322" Type="http://schemas.openxmlformats.org/officeDocument/2006/relationships/hyperlink" Target="https://m.edsoo.ru/8a18bd74" TargetMode="External"/><Relationship Id="rId343" Type="http://schemas.openxmlformats.org/officeDocument/2006/relationships/hyperlink" Target="https://m.edsoo.ru/8a18e722" TargetMode="External"/><Relationship Id="rId364" Type="http://schemas.openxmlformats.org/officeDocument/2006/relationships/hyperlink" Target="https://m.edsoo.ru/8864e44e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c26" TargetMode="External"/><Relationship Id="rId203" Type="http://schemas.openxmlformats.org/officeDocument/2006/relationships/hyperlink" Target="https://m.edsoo.ru/8a18134c" TargetMode="External"/><Relationship Id="rId385" Type="http://schemas.openxmlformats.org/officeDocument/2006/relationships/hyperlink" Target="https://m.edsoo.ru/8a19109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66e" TargetMode="External"/><Relationship Id="rId245" Type="http://schemas.openxmlformats.org/officeDocument/2006/relationships/hyperlink" Target="https://m.edsoo.ru/8864b924" TargetMode="External"/><Relationship Id="rId266" Type="http://schemas.openxmlformats.org/officeDocument/2006/relationships/hyperlink" Target="https://m.edsoo.ru/8a187076" TargetMode="External"/><Relationship Id="rId287" Type="http://schemas.openxmlformats.org/officeDocument/2006/relationships/hyperlink" Target="https://m.edsoo.ru/8a189f92" TargetMode="External"/><Relationship Id="rId410" Type="http://schemas.openxmlformats.org/officeDocument/2006/relationships/hyperlink" Target="https://m.edsoo.ru/8a1940b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dfc" TargetMode="External"/><Relationship Id="rId126" Type="http://schemas.openxmlformats.org/officeDocument/2006/relationships/hyperlink" Target="https://m.edsoo.ru/8640aae0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6e8" TargetMode="External"/><Relationship Id="rId312" Type="http://schemas.openxmlformats.org/officeDocument/2006/relationships/hyperlink" Target="https://m.edsoo.ru/8864d7c4" TargetMode="External"/><Relationship Id="rId333" Type="http://schemas.openxmlformats.org/officeDocument/2006/relationships/hyperlink" Target="https://m.edsoo.ru/8a18d368" TargetMode="External"/><Relationship Id="rId354" Type="http://schemas.openxmlformats.org/officeDocument/2006/relationships/hyperlink" Target="https://m.edsoo.ru/8a18fa6e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66e" TargetMode="External"/><Relationship Id="rId375" Type="http://schemas.openxmlformats.org/officeDocument/2006/relationships/hyperlink" Target="https://m.edsoo.ru/8864f83a" TargetMode="External"/><Relationship Id="rId396" Type="http://schemas.openxmlformats.org/officeDocument/2006/relationships/hyperlink" Target="https://m.edsoo.ru/8a19278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002" TargetMode="External"/><Relationship Id="rId235" Type="http://schemas.openxmlformats.org/officeDocument/2006/relationships/hyperlink" Target="https://m.edsoo.ru/8864ab78" TargetMode="External"/><Relationship Id="rId256" Type="http://schemas.openxmlformats.org/officeDocument/2006/relationships/hyperlink" Target="https://m.edsoo.ru/8a185eba" TargetMode="External"/><Relationship Id="rId277" Type="http://schemas.openxmlformats.org/officeDocument/2006/relationships/hyperlink" Target="https://m.edsoo.ru/8a188c50" TargetMode="External"/><Relationship Id="rId298" Type="http://schemas.openxmlformats.org/officeDocument/2006/relationships/hyperlink" Target="https://m.edsoo.ru/8864c3f6" TargetMode="External"/><Relationship Id="rId400" Type="http://schemas.openxmlformats.org/officeDocument/2006/relationships/hyperlink" Target="https://m.edsoo.ru/8a19316e" TargetMode="External"/><Relationship Id="rId421" Type="http://schemas.openxmlformats.org/officeDocument/2006/relationships/hyperlink" Target="https://m.edsoo.ru/8a194d34" TargetMode="External"/><Relationship Id="rId116" Type="http://schemas.openxmlformats.org/officeDocument/2006/relationships/hyperlink" Target="https://m.edsoo.ru/863fc8dc" TargetMode="External"/><Relationship Id="rId137" Type="http://schemas.openxmlformats.org/officeDocument/2006/relationships/hyperlink" Target="https://m.edsoo.ru/8640bcf6" TargetMode="External"/><Relationship Id="rId158" Type="http://schemas.openxmlformats.org/officeDocument/2006/relationships/hyperlink" Target="https://m.edsoo.ru/88647a86" TargetMode="External"/><Relationship Id="rId302" Type="http://schemas.openxmlformats.org/officeDocument/2006/relationships/hyperlink" Target="https://m.edsoo.ru/8864c9c8" TargetMode="External"/><Relationship Id="rId323" Type="http://schemas.openxmlformats.org/officeDocument/2006/relationships/hyperlink" Target="https://m.edsoo.ru/8a18bef0" TargetMode="External"/><Relationship Id="rId344" Type="http://schemas.openxmlformats.org/officeDocument/2006/relationships/hyperlink" Target="https://m.edsoo.ru/8a18e85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3d6" TargetMode="External"/><Relationship Id="rId365" Type="http://schemas.openxmlformats.org/officeDocument/2006/relationships/hyperlink" Target="https://m.edsoo.ru/8864e584" TargetMode="External"/><Relationship Id="rId386" Type="http://schemas.openxmlformats.org/officeDocument/2006/relationships/hyperlink" Target="https://m.edsoo.ru/8a1912ce" TargetMode="External"/><Relationship Id="rId190" Type="http://schemas.openxmlformats.org/officeDocument/2006/relationships/hyperlink" Target="https://m.edsoo.ru/8a17f790" TargetMode="External"/><Relationship Id="rId204" Type="http://schemas.openxmlformats.org/officeDocument/2006/relationships/hyperlink" Target="https://m.edsoo.ru/8a181518" TargetMode="External"/><Relationship Id="rId225" Type="http://schemas.openxmlformats.org/officeDocument/2006/relationships/hyperlink" Target="https://m.edsoo.ru/8a184dda" TargetMode="External"/><Relationship Id="rId246" Type="http://schemas.openxmlformats.org/officeDocument/2006/relationships/hyperlink" Target="https://m.edsoo.ru/8864ba46" TargetMode="External"/><Relationship Id="rId267" Type="http://schemas.openxmlformats.org/officeDocument/2006/relationships/hyperlink" Target="https://m.edsoo.ru/8a187242" TargetMode="External"/><Relationship Id="rId288" Type="http://schemas.openxmlformats.org/officeDocument/2006/relationships/hyperlink" Target="https://m.edsoo.ru/8a18a41a" TargetMode="External"/><Relationship Id="rId411" Type="http://schemas.openxmlformats.org/officeDocument/2006/relationships/hyperlink" Target="https://m.edsoo.ru/8a1941cc" TargetMode="External"/><Relationship Id="rId106" Type="http://schemas.openxmlformats.org/officeDocument/2006/relationships/hyperlink" Target="https://m.edsoo.ru/863fb130" TargetMode="External"/><Relationship Id="rId127" Type="http://schemas.openxmlformats.org/officeDocument/2006/relationships/hyperlink" Target="https://m.edsoo.ru/8640ac84" TargetMode="External"/><Relationship Id="rId313" Type="http://schemas.openxmlformats.org/officeDocument/2006/relationships/hyperlink" Target="https://m.edsoo.ru/8864d8d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e7e" TargetMode="External"/><Relationship Id="rId169" Type="http://schemas.openxmlformats.org/officeDocument/2006/relationships/hyperlink" Target="https://m.edsoo.ru/8864880a" TargetMode="External"/><Relationship Id="rId334" Type="http://schemas.openxmlformats.org/officeDocument/2006/relationships/hyperlink" Target="https://m.edsoo.ru/8a18d516" TargetMode="External"/><Relationship Id="rId355" Type="http://schemas.openxmlformats.org/officeDocument/2006/relationships/hyperlink" Target="https://m.edsoo.ru/8a18fbb8" TargetMode="External"/><Relationship Id="rId376" Type="http://schemas.openxmlformats.org/officeDocument/2006/relationships/hyperlink" Target="https://m.edsoo.ru/8864f9b6" TargetMode="External"/><Relationship Id="rId397" Type="http://schemas.openxmlformats.org/officeDocument/2006/relationships/hyperlink" Target="https://m.edsoo.ru/8a192ad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4f8" TargetMode="External"/><Relationship Id="rId215" Type="http://schemas.openxmlformats.org/officeDocument/2006/relationships/hyperlink" Target="https://m.edsoo.ru/8a1831d8" TargetMode="External"/><Relationship Id="rId236" Type="http://schemas.openxmlformats.org/officeDocument/2006/relationships/hyperlink" Target="https://m.edsoo.ru/8864acea" TargetMode="External"/><Relationship Id="rId257" Type="http://schemas.openxmlformats.org/officeDocument/2006/relationships/hyperlink" Target="https://m.edsoo.ru/8a18602c" TargetMode="External"/><Relationship Id="rId278" Type="http://schemas.openxmlformats.org/officeDocument/2006/relationships/hyperlink" Target="https://m.edsoo.ru/8a188e08" TargetMode="External"/><Relationship Id="rId401" Type="http://schemas.openxmlformats.org/officeDocument/2006/relationships/hyperlink" Target="https://m.edsoo.ru/8a1933da" TargetMode="External"/><Relationship Id="rId422" Type="http://schemas.openxmlformats.org/officeDocument/2006/relationships/hyperlink" Target="https://m.edsoo.ru/8a194f5a" TargetMode="External"/><Relationship Id="rId303" Type="http://schemas.openxmlformats.org/officeDocument/2006/relationships/hyperlink" Target="https://m.edsoo.ru/8864cae0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e72" TargetMode="External"/><Relationship Id="rId345" Type="http://schemas.openxmlformats.org/officeDocument/2006/relationships/hyperlink" Target="https://m.edsoo.ru/8a18e9d4" TargetMode="External"/><Relationship Id="rId387" Type="http://schemas.openxmlformats.org/officeDocument/2006/relationships/hyperlink" Target="https://m.edsoo.ru/8a191490" TargetMode="External"/><Relationship Id="rId191" Type="http://schemas.openxmlformats.org/officeDocument/2006/relationships/hyperlink" Target="https://m.edsoo.ru/8a17f916" TargetMode="External"/><Relationship Id="rId205" Type="http://schemas.openxmlformats.org/officeDocument/2006/relationships/hyperlink" Target="https://m.edsoo.ru/8a1816e4" TargetMode="External"/><Relationship Id="rId247" Type="http://schemas.openxmlformats.org/officeDocument/2006/relationships/hyperlink" Target="https://m.edsoo.ru/8864bb86" TargetMode="External"/><Relationship Id="rId412" Type="http://schemas.openxmlformats.org/officeDocument/2006/relationships/hyperlink" Target="https://m.edsoo.ru/8a1942e4" TargetMode="External"/><Relationship Id="rId107" Type="http://schemas.openxmlformats.org/officeDocument/2006/relationships/hyperlink" Target="https://m.edsoo.ru/863fb324" TargetMode="External"/><Relationship Id="rId289" Type="http://schemas.openxmlformats.org/officeDocument/2006/relationships/hyperlink" Target="https://m.edsoo.ru/8a18a604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faa" TargetMode="External"/><Relationship Id="rId314" Type="http://schemas.openxmlformats.org/officeDocument/2006/relationships/hyperlink" Target="https://m.edsoo.ru/8864d9f4" TargetMode="External"/><Relationship Id="rId356" Type="http://schemas.openxmlformats.org/officeDocument/2006/relationships/hyperlink" Target="https://m.edsoo.ru/8a18fcf8" TargetMode="External"/><Relationship Id="rId398" Type="http://schemas.openxmlformats.org/officeDocument/2006/relationships/hyperlink" Target="https://m.edsoo.ru/8a192c5a" TargetMode="External"/><Relationship Id="rId95" Type="http://schemas.openxmlformats.org/officeDocument/2006/relationships/hyperlink" Target="https://m.edsoo.ru/863f8d54" TargetMode="External"/><Relationship Id="rId160" Type="http://schemas.openxmlformats.org/officeDocument/2006/relationships/hyperlink" Target="https://m.edsoo.ru/88647d4c" TargetMode="External"/><Relationship Id="rId216" Type="http://schemas.openxmlformats.org/officeDocument/2006/relationships/hyperlink" Target="https://m.edsoo.ru/8a1835b6" TargetMode="External"/><Relationship Id="rId423" Type="http://schemas.openxmlformats.org/officeDocument/2006/relationships/hyperlink" Target="https://m.edsoo.ru/8a1954e6" TargetMode="External"/><Relationship Id="rId258" Type="http://schemas.openxmlformats.org/officeDocument/2006/relationships/hyperlink" Target="https://m.edsoo.ru/8a1861b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123</Pages>
  <Words>32083</Words>
  <Characters>182879</Characters>
  <Application>Microsoft Office Word</Application>
  <DocSecurity>0</DocSecurity>
  <Lines>1523</Lines>
  <Paragraphs>429</Paragraphs>
  <ScaleCrop>false</ScaleCrop>
  <Company/>
  <LinksUpToDate>false</LinksUpToDate>
  <CharactersWithSpaces>214533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eezhu</dc:creator>
  <cp:lastModifiedBy>Atmin</cp:lastModifiedBy>
  <cp:revision>2</cp:revision>
  <dcterms:created xsi:type="dcterms:W3CDTF">2024-01-16T12:34:00Z</dcterms:created>
  <dcterms:modified xsi:type="dcterms:W3CDTF">2024-09-04T18:04:00Z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7BEC61EA37AB4AB09D346892AE755A56_12</vt:lpwstr>
  </property>
</Properties>
</file>